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val="0"/>
        <w:topLinePunct/>
        <w:autoSpaceDE/>
        <w:autoSpaceDN/>
        <w:bidi w:val="0"/>
        <w:adjustRightInd/>
        <w:snapToGrid/>
        <w:spacing w:line="520" w:lineRule="exact"/>
        <w:jc w:val="center"/>
        <w:textAlignment w:val="auto"/>
        <w:rPr>
          <w:rFonts w:hint="eastAsia" w:ascii="方正小标宋_GBK" w:hAnsi="方正小标宋_GBK" w:eastAsia="方正小标宋_GBK" w:cs="方正小标宋_GBK"/>
          <w:b w:val="0"/>
          <w:bCs w:val="0"/>
          <w:color w:val="auto"/>
          <w:spacing w:val="-6"/>
          <w:sz w:val="44"/>
          <w:szCs w:val="44"/>
        </w:rPr>
      </w:pPr>
      <w:bookmarkStart w:id="1" w:name="_GoBack"/>
      <w:bookmarkEnd w:id="1"/>
      <w:r>
        <w:rPr>
          <w:rFonts w:hint="eastAsia" w:ascii="方正小标宋_GBK" w:hAnsi="方正小标宋_GBK" w:eastAsia="方正小标宋_GBK" w:cs="方正小标宋_GBK"/>
          <w:b w:val="0"/>
          <w:bCs w:val="0"/>
          <w:color w:val="auto"/>
          <w:spacing w:val="-6"/>
          <w:sz w:val="44"/>
          <w:szCs w:val="44"/>
          <w:lang w:val="en"/>
        </w:rPr>
        <w:t>钦州</w:t>
      </w:r>
      <w:r>
        <w:rPr>
          <w:rFonts w:hint="eastAsia" w:ascii="方正小标宋_GBK" w:hAnsi="方正小标宋_GBK" w:eastAsia="方正小标宋_GBK" w:cs="方正小标宋_GBK"/>
          <w:b w:val="0"/>
          <w:bCs w:val="0"/>
          <w:color w:val="auto"/>
          <w:spacing w:val="-6"/>
          <w:sz w:val="44"/>
          <w:szCs w:val="44"/>
        </w:rPr>
        <w:t>市城乡网格化服务管理条例</w:t>
      </w:r>
    </w:p>
    <w:p>
      <w:pPr>
        <w:keepNext w:val="0"/>
        <w:keepLines w:val="0"/>
        <w:pageBreakBefore w:val="0"/>
        <w:widowControl w:val="0"/>
        <w:kinsoku/>
        <w:wordWrap/>
        <w:overflowPunct w:val="0"/>
        <w:topLinePunct/>
        <w:autoSpaceDE/>
        <w:autoSpaceDN/>
        <w:bidi w:val="0"/>
        <w:adjustRightInd/>
        <w:snapToGrid/>
        <w:spacing w:line="520" w:lineRule="exact"/>
        <w:ind w:left="640" w:leftChars="200" w:right="640" w:rightChars="200"/>
        <w:jc w:val="center"/>
        <w:textAlignment w:val="auto"/>
        <w:rPr>
          <w:rFonts w:hint="eastAsia" w:ascii="楷体" w:hAnsi="楷体" w:eastAsia="楷体" w:cs="楷体"/>
          <w:b w:val="0"/>
          <w:bCs w:val="0"/>
          <w:color w:val="auto"/>
          <w:sz w:val="32"/>
          <w:szCs w:val="32"/>
        </w:rPr>
      </w:pPr>
      <w:r>
        <w:rPr>
          <w:rFonts w:hint="eastAsia" w:ascii="楷体" w:hAnsi="楷体" w:eastAsia="楷体" w:cs="楷体"/>
          <w:b w:val="0"/>
          <w:bCs w:val="0"/>
          <w:color w:val="auto"/>
          <w:sz w:val="32"/>
          <w:szCs w:val="32"/>
        </w:rPr>
        <w:t>（</w:t>
      </w:r>
      <w:r>
        <w:rPr>
          <w:rFonts w:hint="eastAsia" w:ascii="楷体" w:hAnsi="楷体" w:eastAsia="楷体" w:cs="楷体"/>
          <w:b w:val="0"/>
          <w:bCs w:val="0"/>
          <w:color w:val="auto"/>
          <w:sz w:val="32"/>
          <w:szCs w:val="32"/>
          <w:lang w:val="en"/>
        </w:rPr>
        <w:t>征求意见稿</w:t>
      </w:r>
      <w:r>
        <w:rPr>
          <w:rFonts w:hint="eastAsia" w:ascii="楷体" w:hAnsi="楷体" w:eastAsia="楷体" w:cs="楷体"/>
          <w:b w:val="0"/>
          <w:bCs w:val="0"/>
          <w:color w:val="auto"/>
          <w:sz w:val="32"/>
          <w:szCs w:val="32"/>
        </w:rPr>
        <w:t>）</w:t>
      </w:r>
    </w:p>
    <w:p>
      <w:pPr>
        <w:keepNext w:val="0"/>
        <w:keepLines w:val="0"/>
        <w:pageBreakBefore w:val="0"/>
        <w:widowControl w:val="0"/>
        <w:kinsoku/>
        <w:wordWrap/>
        <w:overflowPunct w:val="0"/>
        <w:topLinePunct/>
        <w:autoSpaceDE/>
        <w:autoSpaceDN/>
        <w:bidi w:val="0"/>
        <w:adjustRightInd/>
        <w:snapToGrid/>
        <w:spacing w:line="520" w:lineRule="exact"/>
        <w:textAlignment w:val="auto"/>
        <w:rPr>
          <w:rFonts w:hint="default" w:ascii="Times New Roman" w:hAnsi="Times New Roman" w:eastAsia="仿宋_GB2312" w:cs="Times New Roman"/>
          <w:b w:val="0"/>
          <w:bCs w:val="0"/>
          <w:color w:val="auto"/>
          <w:sz w:val="32"/>
          <w:szCs w:val="32"/>
        </w:rPr>
      </w:pP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eastAsia" w:ascii="方正黑体_GBK" w:hAnsi="方正黑体_GBK" w:eastAsia="方正黑体_GBK" w:cs="方正黑体_GBK"/>
          <w:b w:val="0"/>
          <w:bCs w:val="0"/>
          <w:color w:val="auto"/>
          <w:sz w:val="32"/>
          <w:szCs w:val="32"/>
        </w:rPr>
        <w:t>第一条【立法目的】</w:t>
      </w:r>
      <w:r>
        <w:rPr>
          <w:rFonts w:hint="default" w:ascii="Times New Roman" w:hAnsi="Times New Roman" w:eastAsia="方正仿宋_GBK" w:cs="Times New Roman"/>
          <w:b w:val="0"/>
          <w:bCs w:val="0"/>
          <w:color w:val="auto"/>
          <w:sz w:val="32"/>
          <w:szCs w:val="32"/>
        </w:rPr>
        <w:t>为了规范城乡网格化服务管理工作，</w:t>
      </w:r>
      <w:r>
        <w:rPr>
          <w:rFonts w:hint="default" w:ascii="Times New Roman" w:hAnsi="Times New Roman" w:eastAsia="方正仿宋_GBK" w:cs="Times New Roman"/>
          <w:b w:val="0"/>
          <w:bCs w:val="0"/>
          <w:color w:val="auto"/>
          <w:sz w:val="32"/>
          <w:szCs w:val="32"/>
          <w:lang w:eastAsia="zh-CN"/>
        </w:rPr>
        <w:t>建立共建共治共享的社会治理格局</w:t>
      </w:r>
      <w:r>
        <w:rPr>
          <w:rFonts w:hint="default" w:ascii="Times New Roman" w:hAnsi="Times New Roman" w:eastAsia="方正仿宋_GBK" w:cs="Times New Roman"/>
          <w:b w:val="0"/>
          <w:bCs w:val="0"/>
          <w:color w:val="auto"/>
          <w:sz w:val="32"/>
          <w:szCs w:val="32"/>
        </w:rPr>
        <w:t>，推进</w:t>
      </w:r>
      <w:r>
        <w:rPr>
          <w:rFonts w:hint="default" w:ascii="Times New Roman" w:hAnsi="Times New Roman" w:eastAsia="方正仿宋_GBK" w:cs="Times New Roman"/>
          <w:b w:val="0"/>
          <w:bCs w:val="0"/>
          <w:color w:val="auto"/>
          <w:sz w:val="32"/>
          <w:szCs w:val="32"/>
          <w:lang w:eastAsia="zh-CN"/>
        </w:rPr>
        <w:t>基层</w:t>
      </w:r>
      <w:r>
        <w:rPr>
          <w:rFonts w:hint="default" w:ascii="Times New Roman" w:hAnsi="Times New Roman" w:eastAsia="方正仿宋_GBK" w:cs="Times New Roman"/>
          <w:b w:val="0"/>
          <w:bCs w:val="0"/>
          <w:color w:val="auto"/>
          <w:sz w:val="32"/>
          <w:szCs w:val="32"/>
        </w:rPr>
        <w:t>治理体系和治理能力现代化，根据有关法律法规，结合本市实际，制定本条例。</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方正黑体_GBK" w:hAnsi="方正黑体_GBK" w:eastAsia="方正黑体_GBK" w:cs="方正黑体_GBK"/>
          <w:b w:val="0"/>
          <w:bCs w:val="0"/>
          <w:color w:val="auto"/>
          <w:sz w:val="32"/>
          <w:szCs w:val="32"/>
        </w:rPr>
        <w:t>第二条</w:t>
      </w:r>
      <w:bookmarkStart w:id="0" w:name="tiao_11_kuan_1"/>
      <w:bookmarkEnd w:id="0"/>
      <w:r>
        <w:rPr>
          <w:rFonts w:hint="default" w:ascii="方正黑体_GBK" w:hAnsi="方正黑体_GBK" w:eastAsia="方正黑体_GBK" w:cs="方正黑体_GBK"/>
          <w:b w:val="0"/>
          <w:bCs w:val="0"/>
          <w:color w:val="auto"/>
          <w:sz w:val="32"/>
          <w:szCs w:val="32"/>
        </w:rPr>
        <w:t>【</w:t>
      </w:r>
      <w:r>
        <w:rPr>
          <w:rFonts w:hint="default" w:ascii="方正黑体_GBK" w:hAnsi="方正黑体_GBK" w:eastAsia="方正黑体_GBK" w:cs="方正黑体_GBK"/>
          <w:b w:val="0"/>
          <w:bCs w:val="0"/>
          <w:color w:val="auto"/>
          <w:sz w:val="32"/>
          <w:szCs w:val="32"/>
          <w:lang w:eastAsia="zh-CN"/>
        </w:rPr>
        <w:t>适用范围</w:t>
      </w:r>
      <w:r>
        <w:rPr>
          <w:rFonts w:hint="default" w:ascii="方正黑体_GBK" w:hAnsi="方正黑体_GBK" w:eastAsia="方正黑体_GBK" w:cs="方正黑体_GBK"/>
          <w:b w:val="0"/>
          <w:bCs w:val="0"/>
          <w:color w:val="auto"/>
          <w:sz w:val="32"/>
          <w:szCs w:val="32"/>
        </w:rPr>
        <w:t>】</w:t>
      </w:r>
      <w:r>
        <w:rPr>
          <w:rFonts w:hint="default" w:ascii="Times New Roman" w:hAnsi="Times New Roman" w:eastAsia="方正仿宋_GBK" w:cs="Times New Roman"/>
          <w:b w:val="0"/>
          <w:bCs w:val="0"/>
          <w:color w:val="auto"/>
          <w:sz w:val="32"/>
          <w:szCs w:val="32"/>
        </w:rPr>
        <w:t>本条例适用于本市行政区域内城乡网格化服务管理及相关活动。</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eastAsia="zh-CN"/>
        </w:rPr>
        <w:t>本条例所称的</w:t>
      </w:r>
      <w:r>
        <w:rPr>
          <w:rFonts w:hint="default" w:ascii="Times New Roman" w:hAnsi="Times New Roman" w:eastAsia="方正仿宋_GBK" w:cs="Times New Roman"/>
          <w:b w:val="0"/>
          <w:bCs w:val="0"/>
          <w:color w:val="auto"/>
          <w:sz w:val="32"/>
          <w:szCs w:val="32"/>
        </w:rPr>
        <w:t>网格</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是指在本市城乡社区、行政村</w:t>
      </w:r>
      <w:r>
        <w:rPr>
          <w:rFonts w:hint="default" w:ascii="Times New Roman" w:hAnsi="Times New Roman" w:eastAsia="方正仿宋_GBK" w:cs="Times New Roman"/>
          <w:b w:val="0"/>
          <w:bCs w:val="0"/>
          <w:color w:val="auto"/>
          <w:sz w:val="32"/>
          <w:szCs w:val="32"/>
          <w:lang w:eastAsia="zh-CN"/>
        </w:rPr>
        <w:t>以</w:t>
      </w:r>
      <w:r>
        <w:rPr>
          <w:rFonts w:hint="default" w:ascii="Times New Roman" w:hAnsi="Times New Roman" w:eastAsia="方正仿宋_GBK" w:cs="Times New Roman"/>
          <w:b w:val="0"/>
          <w:bCs w:val="0"/>
          <w:color w:val="auto"/>
          <w:sz w:val="32"/>
          <w:szCs w:val="32"/>
        </w:rPr>
        <w:t>及其他特定空间区域内划分的基层服务管理单元。</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本条例所称网格化服务管理，是指在党组织领导下，综合运用数字化技术等手段，在网格内组织实施基础信息采集、社情民意收集、安全隐患排查、矛盾纠纷排查化解、法律政策宣传、民生事项服务、社会治安防控等活动。</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方正黑体_GBK" w:hAnsi="方正黑体_GBK" w:eastAsia="方正黑体_GBK" w:cs="方正黑体_GBK"/>
          <w:b w:val="0"/>
          <w:bCs w:val="0"/>
          <w:color w:val="auto"/>
          <w:sz w:val="32"/>
          <w:szCs w:val="32"/>
        </w:rPr>
        <w:t>第三条【</w:t>
      </w:r>
      <w:r>
        <w:rPr>
          <w:rFonts w:hint="default" w:ascii="方正黑体_GBK" w:hAnsi="方正黑体_GBK" w:eastAsia="方正黑体_GBK" w:cs="方正黑体_GBK"/>
          <w:b w:val="0"/>
          <w:bCs w:val="0"/>
          <w:color w:val="auto"/>
          <w:sz w:val="32"/>
          <w:szCs w:val="32"/>
          <w:lang w:eastAsia="zh-CN"/>
        </w:rPr>
        <w:t>基本原则</w:t>
      </w:r>
      <w:r>
        <w:rPr>
          <w:rFonts w:hint="default" w:ascii="方正黑体_GBK" w:hAnsi="方正黑体_GBK" w:eastAsia="方正黑体_GBK" w:cs="方正黑体_GBK"/>
          <w:b w:val="0"/>
          <w:bCs w:val="0"/>
          <w:color w:val="auto"/>
          <w:sz w:val="32"/>
          <w:szCs w:val="32"/>
        </w:rPr>
        <w:t>】</w:t>
      </w:r>
      <w:r>
        <w:rPr>
          <w:rFonts w:hint="default" w:ascii="Times New Roman" w:hAnsi="Times New Roman" w:eastAsia="方正仿宋_GBK" w:cs="Times New Roman"/>
          <w:b w:val="0"/>
          <w:bCs w:val="0"/>
          <w:color w:val="auto"/>
          <w:sz w:val="32"/>
          <w:szCs w:val="32"/>
        </w:rPr>
        <w:t>网格化服务管理工作坚持党委领导、政府</w:t>
      </w:r>
      <w:r>
        <w:rPr>
          <w:rFonts w:hint="default" w:ascii="Times New Roman" w:hAnsi="Times New Roman" w:eastAsia="方正仿宋_GBK" w:cs="Times New Roman"/>
          <w:b w:val="0"/>
          <w:bCs w:val="0"/>
          <w:color w:val="auto"/>
          <w:sz w:val="32"/>
          <w:szCs w:val="32"/>
          <w:lang w:eastAsia="zh-CN"/>
        </w:rPr>
        <w:t>负责</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民主协商、</w:t>
      </w:r>
      <w:r>
        <w:rPr>
          <w:rFonts w:hint="default" w:ascii="Times New Roman" w:hAnsi="Times New Roman" w:eastAsia="方正仿宋_GBK" w:cs="Times New Roman"/>
          <w:b w:val="0"/>
          <w:bCs w:val="0"/>
          <w:color w:val="auto"/>
          <w:sz w:val="32"/>
          <w:szCs w:val="32"/>
        </w:rPr>
        <w:t>社会协同、公众参与、法治保障</w:t>
      </w:r>
      <w:r>
        <w:rPr>
          <w:rFonts w:hint="default" w:ascii="Times New Roman" w:hAnsi="Times New Roman" w:eastAsia="方正仿宋_GBK" w:cs="Times New Roman"/>
          <w:b w:val="0"/>
          <w:bCs w:val="0"/>
          <w:color w:val="auto"/>
          <w:sz w:val="32"/>
          <w:szCs w:val="32"/>
          <w:lang w:eastAsia="zh-CN"/>
        </w:rPr>
        <w:t>、科技支撑</w:t>
      </w:r>
      <w:r>
        <w:rPr>
          <w:rFonts w:hint="default" w:ascii="Times New Roman" w:hAnsi="Times New Roman" w:eastAsia="方正仿宋_GBK" w:cs="Times New Roman"/>
          <w:b w:val="0"/>
          <w:bCs w:val="0"/>
          <w:color w:val="auto"/>
          <w:sz w:val="32"/>
          <w:szCs w:val="32"/>
        </w:rPr>
        <w:t>的原则。</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方正黑体_GBK" w:hAnsi="方正黑体_GBK" w:eastAsia="方正黑体_GBK" w:cs="方正黑体_GBK"/>
          <w:b w:val="0"/>
          <w:bCs w:val="0"/>
          <w:color w:val="auto"/>
          <w:sz w:val="32"/>
          <w:szCs w:val="32"/>
        </w:rPr>
        <w:t>第四条【</w:t>
      </w:r>
      <w:r>
        <w:rPr>
          <w:rFonts w:hint="default" w:ascii="方正黑体_GBK" w:hAnsi="方正黑体_GBK" w:eastAsia="方正黑体_GBK" w:cs="方正黑体_GBK"/>
          <w:b w:val="0"/>
          <w:bCs w:val="0"/>
          <w:color w:val="auto"/>
          <w:sz w:val="32"/>
          <w:szCs w:val="32"/>
          <w:lang w:eastAsia="zh-CN"/>
        </w:rPr>
        <w:t>管理机制</w:t>
      </w:r>
      <w:r>
        <w:rPr>
          <w:rFonts w:hint="default" w:ascii="方正黑体_GBK" w:hAnsi="方正黑体_GBK" w:eastAsia="方正黑体_GBK" w:cs="方正黑体_GBK"/>
          <w:b w:val="0"/>
          <w:bCs w:val="0"/>
          <w:color w:val="auto"/>
          <w:sz w:val="32"/>
          <w:szCs w:val="32"/>
        </w:rPr>
        <w:t>】</w:t>
      </w:r>
      <w:r>
        <w:rPr>
          <w:rFonts w:hint="default" w:ascii="Times New Roman" w:hAnsi="Times New Roman" w:eastAsia="方正仿宋_GBK" w:cs="Times New Roman"/>
          <w:b w:val="0"/>
          <w:bCs w:val="0"/>
          <w:color w:val="auto"/>
          <w:sz w:val="32"/>
          <w:szCs w:val="32"/>
        </w:rPr>
        <w:t>市、县</w:t>
      </w:r>
      <w:r>
        <w:rPr>
          <w:rFonts w:hint="default" w:ascii="Times New Roman" w:hAnsi="Times New Roman" w:eastAsia="方正仿宋_GBK" w:cs="Times New Roman"/>
          <w:b w:val="0"/>
          <w:bCs w:val="0"/>
          <w:color w:val="auto"/>
          <w:sz w:val="32"/>
          <w:szCs w:val="32"/>
          <w:lang w:eastAsia="zh-CN"/>
        </w:rPr>
        <w:t>（区）</w:t>
      </w:r>
      <w:r>
        <w:rPr>
          <w:rFonts w:hint="default" w:ascii="Times New Roman" w:hAnsi="Times New Roman" w:eastAsia="方正仿宋_GBK" w:cs="Times New Roman"/>
          <w:b w:val="0"/>
          <w:bCs w:val="0"/>
          <w:color w:val="auto"/>
          <w:sz w:val="32"/>
          <w:szCs w:val="32"/>
        </w:rPr>
        <w:t>负责网格化服务管理的部门或者机构（以下简称网格化服务管理机构）承担城乡网格化服务管理工作的组织协调、指挥调度、联动处置、跟踪反馈、监督检查、绩效考评等工作。</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公安、民政、司法行政、</w:t>
      </w:r>
      <w:r>
        <w:rPr>
          <w:rFonts w:hint="default" w:ascii="Times New Roman" w:hAnsi="Times New Roman" w:eastAsia="方正仿宋_GBK" w:cs="Times New Roman"/>
          <w:b w:val="0"/>
          <w:bCs w:val="0"/>
          <w:color w:val="auto"/>
          <w:sz w:val="32"/>
          <w:szCs w:val="32"/>
          <w:lang w:eastAsia="zh-CN"/>
        </w:rPr>
        <w:t>城管执法、</w:t>
      </w:r>
      <w:r>
        <w:rPr>
          <w:rFonts w:hint="default" w:ascii="Times New Roman" w:hAnsi="Times New Roman" w:eastAsia="方正仿宋_GBK" w:cs="Times New Roman"/>
          <w:b w:val="0"/>
          <w:bCs w:val="0"/>
          <w:color w:val="auto"/>
          <w:sz w:val="32"/>
          <w:szCs w:val="32"/>
        </w:rPr>
        <w:t>财政、人力资源社会保障、市场监管、政务服务管理、生态环境、应急管理、卫生健康</w:t>
      </w:r>
      <w:r>
        <w:rPr>
          <w:rFonts w:hint="default" w:ascii="Times New Roman" w:hAnsi="Times New Roman" w:eastAsia="方正仿宋_GBK" w:cs="Times New Roman"/>
          <w:b w:val="0"/>
          <w:bCs w:val="0"/>
          <w:color w:val="auto"/>
          <w:sz w:val="32"/>
          <w:szCs w:val="32"/>
          <w:lang w:eastAsia="zh-CN"/>
        </w:rPr>
        <w:t>、城市管理等</w:t>
      </w:r>
      <w:r>
        <w:rPr>
          <w:rFonts w:hint="default" w:ascii="Times New Roman" w:hAnsi="Times New Roman" w:eastAsia="方正仿宋_GBK" w:cs="Times New Roman"/>
          <w:b w:val="0"/>
          <w:bCs w:val="0"/>
          <w:color w:val="auto"/>
          <w:sz w:val="32"/>
          <w:szCs w:val="32"/>
        </w:rPr>
        <w:t>部门</w:t>
      </w:r>
      <w:r>
        <w:rPr>
          <w:rFonts w:hint="default" w:ascii="Times New Roman" w:hAnsi="Times New Roman" w:eastAsia="方正仿宋_GBK" w:cs="Times New Roman"/>
          <w:b w:val="0"/>
          <w:bCs w:val="0"/>
          <w:color w:val="auto"/>
          <w:sz w:val="32"/>
          <w:szCs w:val="32"/>
          <w:lang w:eastAsia="zh-CN"/>
        </w:rPr>
        <w:t>（以下简称网格化服务联动部门）</w:t>
      </w:r>
      <w:r>
        <w:rPr>
          <w:rFonts w:hint="default" w:ascii="Times New Roman" w:hAnsi="Times New Roman" w:eastAsia="方正仿宋_GBK" w:cs="Times New Roman"/>
          <w:b w:val="0"/>
          <w:bCs w:val="0"/>
          <w:color w:val="auto"/>
          <w:sz w:val="32"/>
          <w:szCs w:val="32"/>
        </w:rPr>
        <w:t>按照各自职责做好城乡网格化服务管理相关工作。</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自贸区钦州港片区</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三娘湾管理区</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北部湾华侨投资区</w:t>
      </w:r>
      <w:r>
        <w:rPr>
          <w:rFonts w:hint="default" w:ascii="Times New Roman" w:hAnsi="Times New Roman" w:eastAsia="方正仿宋_GBK" w:cs="Times New Roman"/>
          <w:b w:val="0"/>
          <w:bCs w:val="0"/>
          <w:color w:val="auto"/>
          <w:sz w:val="32"/>
          <w:szCs w:val="32"/>
          <w:lang w:eastAsia="zh-CN"/>
        </w:rPr>
        <w:t>、高新区、平陆运河枢纽等管理机构</w:t>
      </w:r>
      <w:r>
        <w:rPr>
          <w:rFonts w:hint="default" w:ascii="Times New Roman" w:hAnsi="Times New Roman" w:eastAsia="方正仿宋_GBK" w:cs="Times New Roman"/>
          <w:b w:val="0"/>
          <w:bCs w:val="0"/>
          <w:color w:val="auto"/>
          <w:sz w:val="32"/>
          <w:szCs w:val="32"/>
        </w:rPr>
        <w:t>应当按照规定的职责，做好相关区域内网格化服务管理工作。</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 xml:space="preserve"> 镇人民政府、街道办事处负责本辖区内城乡网格化服务管理工作，并对网格长、网格员进行日常管理。村民委员会、居民委员会</w:t>
      </w:r>
      <w:r>
        <w:rPr>
          <w:rFonts w:hint="default" w:ascii="Times New Roman" w:hAnsi="Times New Roman" w:eastAsia="方正仿宋_GBK" w:cs="Times New Roman"/>
          <w:b w:val="0"/>
          <w:bCs w:val="0"/>
          <w:color w:val="auto"/>
          <w:sz w:val="32"/>
          <w:szCs w:val="32"/>
          <w:lang w:eastAsia="zh-CN"/>
        </w:rPr>
        <w:t>应当积极</w:t>
      </w:r>
      <w:r>
        <w:rPr>
          <w:rFonts w:hint="default" w:ascii="Times New Roman" w:hAnsi="Times New Roman" w:eastAsia="方正仿宋_GBK" w:cs="Times New Roman"/>
          <w:b w:val="0"/>
          <w:bCs w:val="0"/>
          <w:color w:val="auto"/>
          <w:sz w:val="32"/>
          <w:szCs w:val="32"/>
        </w:rPr>
        <w:t>引导村民、居民参与网格化服务管理工作。村民、居民应当依法配合做好基础数据、动态信息采集等网格化服务管理工作。</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方正黑体_GBK" w:hAnsi="方正黑体_GBK" w:eastAsia="方正黑体_GBK" w:cs="方正黑体_GBK"/>
          <w:b w:val="0"/>
          <w:bCs w:val="0"/>
          <w:color w:val="auto"/>
          <w:sz w:val="32"/>
          <w:szCs w:val="32"/>
        </w:rPr>
        <w:t>第</w:t>
      </w:r>
      <w:r>
        <w:rPr>
          <w:rFonts w:hint="default" w:ascii="方正黑体_GBK" w:hAnsi="方正黑体_GBK" w:eastAsia="方正黑体_GBK" w:cs="方正黑体_GBK"/>
          <w:b w:val="0"/>
          <w:bCs w:val="0"/>
          <w:color w:val="auto"/>
          <w:sz w:val="32"/>
          <w:szCs w:val="32"/>
          <w:lang w:eastAsia="zh-CN"/>
        </w:rPr>
        <w:t>五</w:t>
      </w:r>
      <w:r>
        <w:rPr>
          <w:rFonts w:hint="default" w:ascii="方正黑体_GBK" w:hAnsi="方正黑体_GBK" w:eastAsia="方正黑体_GBK" w:cs="方正黑体_GBK"/>
          <w:b w:val="0"/>
          <w:bCs w:val="0"/>
          <w:color w:val="auto"/>
          <w:sz w:val="32"/>
          <w:szCs w:val="32"/>
        </w:rPr>
        <w:t>条【</w:t>
      </w:r>
      <w:r>
        <w:rPr>
          <w:rFonts w:hint="default" w:ascii="方正黑体_GBK" w:hAnsi="方正黑体_GBK" w:eastAsia="方正黑体_GBK" w:cs="方正黑体_GBK"/>
          <w:b w:val="0"/>
          <w:bCs w:val="0"/>
          <w:color w:val="auto"/>
          <w:sz w:val="32"/>
          <w:szCs w:val="32"/>
          <w:lang w:eastAsia="zh-CN"/>
        </w:rPr>
        <w:t>网格划分</w:t>
      </w:r>
      <w:r>
        <w:rPr>
          <w:rFonts w:hint="default" w:ascii="方正黑体_GBK" w:hAnsi="方正黑体_GBK" w:eastAsia="方正黑体_GBK" w:cs="方正黑体_GBK"/>
          <w:b w:val="0"/>
          <w:bCs w:val="0"/>
          <w:color w:val="auto"/>
          <w:sz w:val="32"/>
          <w:szCs w:val="32"/>
        </w:rPr>
        <w:t>】</w:t>
      </w:r>
      <w:r>
        <w:rPr>
          <w:rFonts w:hint="default" w:ascii="Times New Roman" w:hAnsi="Times New Roman" w:eastAsia="方正仿宋_GBK" w:cs="Times New Roman"/>
          <w:b w:val="0"/>
          <w:bCs w:val="0"/>
          <w:color w:val="auto"/>
          <w:sz w:val="32"/>
          <w:szCs w:val="32"/>
          <w:lang w:eastAsia="zh-CN"/>
        </w:rPr>
        <w:t>市、县（区）</w:t>
      </w:r>
      <w:r>
        <w:rPr>
          <w:rFonts w:hint="default" w:ascii="Times New Roman" w:hAnsi="Times New Roman" w:eastAsia="方正仿宋_GBK" w:cs="Times New Roman"/>
          <w:b w:val="0"/>
          <w:bCs w:val="0"/>
          <w:color w:val="auto"/>
          <w:sz w:val="32"/>
          <w:szCs w:val="32"/>
        </w:rPr>
        <w:t>网格化服务管理机构指导镇人民政府、街道办事处按照边界清晰、因地制宜、便于服务的原则，科学合理划</w:t>
      </w:r>
      <w:r>
        <w:rPr>
          <w:rFonts w:hint="default" w:ascii="Times New Roman" w:hAnsi="Times New Roman" w:eastAsia="方正仿宋_GBK" w:cs="Times New Roman"/>
          <w:b w:val="0"/>
          <w:bCs w:val="0"/>
          <w:color w:val="auto"/>
          <w:spacing w:val="-20"/>
          <w:sz w:val="32"/>
          <w:szCs w:val="32"/>
        </w:rPr>
        <w:t>分网格，按照统一标准编制网格编码，并根据工作需要适时调整。</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网格分为</w:t>
      </w:r>
      <w:r>
        <w:rPr>
          <w:rFonts w:hint="default" w:ascii="Times New Roman" w:hAnsi="Times New Roman" w:eastAsia="方正仿宋_GBK" w:cs="Times New Roman"/>
          <w:b w:val="0"/>
          <w:bCs w:val="0"/>
          <w:color w:val="auto"/>
          <w:sz w:val="32"/>
          <w:szCs w:val="32"/>
          <w:lang w:eastAsia="zh-CN"/>
        </w:rPr>
        <w:t>城市社区</w:t>
      </w:r>
      <w:r>
        <w:rPr>
          <w:rFonts w:hint="default" w:ascii="Times New Roman" w:hAnsi="Times New Roman" w:eastAsia="方正仿宋_GBK" w:cs="Times New Roman"/>
          <w:b w:val="0"/>
          <w:bCs w:val="0"/>
          <w:color w:val="auto"/>
          <w:sz w:val="32"/>
          <w:szCs w:val="32"/>
        </w:rPr>
        <w:t>网格</w:t>
      </w:r>
      <w:r>
        <w:rPr>
          <w:rFonts w:hint="default" w:ascii="Times New Roman" w:hAnsi="Times New Roman" w:eastAsia="方正仿宋_GBK" w:cs="Times New Roman"/>
          <w:b w:val="0"/>
          <w:bCs w:val="0"/>
          <w:color w:val="auto"/>
          <w:sz w:val="32"/>
          <w:szCs w:val="32"/>
          <w:lang w:eastAsia="zh-CN"/>
        </w:rPr>
        <w:t>、农村地区网格</w:t>
      </w:r>
      <w:r>
        <w:rPr>
          <w:rFonts w:hint="default" w:ascii="Times New Roman" w:hAnsi="Times New Roman" w:eastAsia="方正仿宋_GBK" w:cs="Times New Roman"/>
          <w:b w:val="0"/>
          <w:bCs w:val="0"/>
          <w:color w:val="auto"/>
          <w:sz w:val="32"/>
          <w:szCs w:val="32"/>
        </w:rPr>
        <w:t>和专属网格。</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eastAsia="zh-CN"/>
        </w:rPr>
        <w:t>城市社区</w:t>
      </w:r>
      <w:r>
        <w:rPr>
          <w:rFonts w:hint="default" w:ascii="Times New Roman" w:hAnsi="Times New Roman" w:eastAsia="方正仿宋_GBK" w:cs="Times New Roman"/>
          <w:b w:val="0"/>
          <w:bCs w:val="0"/>
          <w:color w:val="auto"/>
          <w:sz w:val="32"/>
          <w:szCs w:val="32"/>
        </w:rPr>
        <w:t>网格是指在</w:t>
      </w:r>
      <w:r>
        <w:rPr>
          <w:rFonts w:hint="default" w:ascii="Times New Roman" w:hAnsi="Times New Roman" w:eastAsia="方正仿宋_GBK" w:cs="Times New Roman"/>
          <w:b w:val="0"/>
          <w:bCs w:val="0"/>
          <w:color w:val="auto"/>
          <w:sz w:val="32"/>
          <w:szCs w:val="32"/>
          <w:lang w:eastAsia="zh-CN"/>
        </w:rPr>
        <w:t>城市</w:t>
      </w:r>
      <w:r>
        <w:rPr>
          <w:rFonts w:hint="default" w:ascii="Times New Roman" w:hAnsi="Times New Roman" w:eastAsia="方正仿宋_GBK" w:cs="Times New Roman"/>
          <w:b w:val="0"/>
          <w:bCs w:val="0"/>
          <w:color w:val="auto"/>
          <w:sz w:val="32"/>
          <w:szCs w:val="32"/>
        </w:rPr>
        <w:t>社区以居民小区、居民小组、楼栋、路街等为基本单元</w:t>
      </w:r>
      <w:r>
        <w:rPr>
          <w:rFonts w:hint="default" w:ascii="Times New Roman" w:hAnsi="Times New Roman" w:eastAsia="方正仿宋_GBK" w:cs="Times New Roman"/>
          <w:b w:val="0"/>
          <w:bCs w:val="0"/>
          <w:color w:val="auto"/>
          <w:sz w:val="32"/>
          <w:szCs w:val="32"/>
          <w:lang w:eastAsia="zh-CN"/>
        </w:rPr>
        <w:t>划分的网格。</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eastAsia="zh-CN"/>
        </w:rPr>
        <w:t>农村网格是</w:t>
      </w:r>
      <w:r>
        <w:rPr>
          <w:rFonts w:hint="default" w:ascii="Times New Roman" w:hAnsi="Times New Roman" w:eastAsia="方正仿宋_GBK" w:cs="Times New Roman"/>
          <w:b w:val="0"/>
          <w:bCs w:val="0"/>
          <w:color w:val="auto"/>
          <w:sz w:val="32"/>
          <w:szCs w:val="32"/>
        </w:rPr>
        <w:t>在行政村以自然村落、村民小组或者一定数量住户为基本单元划分的网格。</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专属网格是指以行政中心、产业园区、企业事业单位以及商务楼宇、商圈市场</w:t>
      </w:r>
      <w:r>
        <w:rPr>
          <w:rFonts w:hint="default" w:ascii="Times New Roman" w:hAnsi="Times New Roman" w:eastAsia="方正仿宋_GBK" w:cs="Times New Roman"/>
          <w:b w:val="0"/>
          <w:bCs w:val="0"/>
          <w:color w:val="auto"/>
          <w:sz w:val="32"/>
          <w:szCs w:val="32"/>
          <w:lang w:eastAsia="zh-CN"/>
        </w:rPr>
        <w:t>、平陆运河枢纽</w:t>
      </w:r>
      <w:r>
        <w:rPr>
          <w:rFonts w:hint="default" w:ascii="Times New Roman" w:hAnsi="Times New Roman" w:eastAsia="方正仿宋_GBK" w:cs="Times New Roman"/>
          <w:b w:val="0"/>
          <w:bCs w:val="0"/>
          <w:color w:val="auto"/>
          <w:sz w:val="32"/>
          <w:szCs w:val="32"/>
        </w:rPr>
        <w:t>等特定管理区域为基本单元划分的网格。根据海上网格化服务管理实际，可以组建海上专属网格，以船只编组、水产养殖海域或者相对固定的海上生产作业区域为基本单元划分。专属网格实行属地和业务主管部门双重管理。</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方正黑体_GBK" w:hAnsi="方正黑体_GBK" w:eastAsia="方正黑体_GBK" w:cs="方正黑体_GBK"/>
          <w:b w:val="0"/>
          <w:bCs w:val="0"/>
          <w:color w:val="auto"/>
          <w:sz w:val="32"/>
          <w:szCs w:val="32"/>
        </w:rPr>
        <w:t>第</w:t>
      </w:r>
      <w:r>
        <w:rPr>
          <w:rFonts w:hint="default" w:ascii="方正黑体_GBK" w:hAnsi="方正黑体_GBK" w:eastAsia="方正黑体_GBK" w:cs="方正黑体_GBK"/>
          <w:b w:val="0"/>
          <w:bCs w:val="0"/>
          <w:color w:val="auto"/>
          <w:sz w:val="32"/>
          <w:szCs w:val="32"/>
          <w:lang w:eastAsia="zh-CN"/>
        </w:rPr>
        <w:t>六</w:t>
      </w:r>
      <w:r>
        <w:rPr>
          <w:rFonts w:hint="default" w:ascii="方正黑体_GBK" w:hAnsi="方正黑体_GBK" w:eastAsia="方正黑体_GBK" w:cs="方正黑体_GBK"/>
          <w:b w:val="0"/>
          <w:bCs w:val="0"/>
          <w:color w:val="auto"/>
          <w:sz w:val="32"/>
          <w:szCs w:val="32"/>
        </w:rPr>
        <w:t>条【</w:t>
      </w:r>
      <w:r>
        <w:rPr>
          <w:rFonts w:hint="default" w:ascii="方正黑体_GBK" w:hAnsi="方正黑体_GBK" w:eastAsia="方正黑体_GBK" w:cs="方正黑体_GBK"/>
          <w:b w:val="0"/>
          <w:bCs w:val="0"/>
          <w:color w:val="auto"/>
          <w:sz w:val="32"/>
          <w:szCs w:val="32"/>
          <w:lang w:eastAsia="zh-CN"/>
        </w:rPr>
        <w:t>网格调整</w:t>
      </w:r>
      <w:r>
        <w:rPr>
          <w:rFonts w:hint="default" w:ascii="方正黑体_GBK" w:hAnsi="方正黑体_GBK" w:eastAsia="方正黑体_GBK" w:cs="方正黑体_GBK"/>
          <w:b w:val="0"/>
          <w:bCs w:val="0"/>
          <w:color w:val="auto"/>
          <w:sz w:val="32"/>
          <w:szCs w:val="32"/>
        </w:rPr>
        <w:t>】</w:t>
      </w:r>
      <w:r>
        <w:rPr>
          <w:rFonts w:hint="default" w:ascii="Times New Roman" w:hAnsi="Times New Roman" w:eastAsia="方正仿宋_GBK" w:cs="Times New Roman"/>
          <w:b w:val="0"/>
          <w:bCs w:val="0"/>
          <w:color w:val="auto"/>
          <w:sz w:val="32"/>
          <w:szCs w:val="32"/>
        </w:rPr>
        <w:t>镇人民政府、街道办事处可以根据实际情况报县</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区</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网格化</w:t>
      </w:r>
      <w:r>
        <w:rPr>
          <w:rFonts w:hint="default" w:ascii="Times New Roman" w:hAnsi="Times New Roman" w:eastAsia="方正仿宋_GBK" w:cs="Times New Roman"/>
          <w:b w:val="0"/>
          <w:bCs w:val="0"/>
          <w:color w:val="auto"/>
          <w:sz w:val="32"/>
          <w:szCs w:val="32"/>
          <w:lang w:eastAsia="zh-CN"/>
        </w:rPr>
        <w:t>服务管理</w:t>
      </w:r>
      <w:r>
        <w:rPr>
          <w:rFonts w:hint="default" w:ascii="Times New Roman" w:hAnsi="Times New Roman" w:eastAsia="方正仿宋_GBK" w:cs="Times New Roman"/>
          <w:b w:val="0"/>
          <w:bCs w:val="0"/>
          <w:color w:val="auto"/>
          <w:sz w:val="32"/>
          <w:szCs w:val="32"/>
        </w:rPr>
        <w:t>机构同意后适时调整网格划分。网格的划分和调整情况应当及时报市网格化服务管理机构备案。</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有以下情形的</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网格应当进行调整:</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一</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网格所在村、社区规模调整的;</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二</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网格内出现重大</w:t>
      </w:r>
      <w:r>
        <w:rPr>
          <w:rFonts w:hint="default" w:ascii="Times New Roman" w:hAnsi="Times New Roman" w:eastAsia="方正仿宋_GBK" w:cs="Times New Roman"/>
          <w:b w:val="0"/>
          <w:bCs w:val="0"/>
          <w:color w:val="auto"/>
          <w:sz w:val="32"/>
          <w:szCs w:val="32"/>
          <w:lang w:eastAsia="zh-CN"/>
        </w:rPr>
        <w:t>搬</w:t>
      </w:r>
      <w:r>
        <w:rPr>
          <w:rFonts w:hint="default" w:ascii="Times New Roman" w:hAnsi="Times New Roman" w:eastAsia="方正仿宋_GBK" w:cs="Times New Roman"/>
          <w:b w:val="0"/>
          <w:bCs w:val="0"/>
          <w:color w:val="auto"/>
          <w:sz w:val="32"/>
          <w:szCs w:val="32"/>
        </w:rPr>
        <w:t>迁、人员流动变化的;</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三</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其他需要调整的情形。</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rPr>
        <w:t>其他部门、单位不得在村、社区另行划分网格，法律法规另有规定的除外。</w:t>
      </w:r>
    </w:p>
    <w:p>
      <w:pPr>
        <w:keepNext w:val="0"/>
        <w:keepLines w:val="0"/>
        <w:pageBreakBefore w:val="0"/>
        <w:widowControl w:val="0"/>
        <w:kinsoku/>
        <w:wordWrap/>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方正黑体_GBK" w:hAnsi="方正黑体_GBK" w:eastAsia="方正黑体_GBK" w:cs="方正黑体_GBK"/>
          <w:b w:val="0"/>
          <w:bCs w:val="0"/>
          <w:color w:val="auto"/>
          <w:sz w:val="32"/>
          <w:szCs w:val="32"/>
        </w:rPr>
        <w:t>第</w:t>
      </w:r>
      <w:r>
        <w:rPr>
          <w:rFonts w:hint="default" w:ascii="方正黑体_GBK" w:hAnsi="方正黑体_GBK" w:eastAsia="方正黑体_GBK" w:cs="方正黑体_GBK"/>
          <w:b w:val="0"/>
          <w:bCs w:val="0"/>
          <w:color w:val="auto"/>
          <w:sz w:val="32"/>
          <w:szCs w:val="32"/>
          <w:lang w:eastAsia="zh-CN"/>
        </w:rPr>
        <w:t>七</w:t>
      </w:r>
      <w:r>
        <w:rPr>
          <w:rFonts w:hint="default" w:ascii="方正黑体_GBK" w:hAnsi="方正黑体_GBK" w:eastAsia="方正黑体_GBK" w:cs="方正黑体_GBK"/>
          <w:b w:val="0"/>
          <w:bCs w:val="0"/>
          <w:color w:val="auto"/>
          <w:sz w:val="32"/>
          <w:szCs w:val="32"/>
        </w:rPr>
        <w:t>条【准入制度】</w:t>
      </w:r>
      <w:r>
        <w:rPr>
          <w:rFonts w:hint="default" w:ascii="Times New Roman" w:hAnsi="Times New Roman" w:eastAsia="方正仿宋_GBK" w:cs="Times New Roman"/>
          <w:b w:val="0"/>
          <w:bCs w:val="0"/>
          <w:color w:val="auto"/>
          <w:sz w:val="32"/>
          <w:szCs w:val="32"/>
        </w:rPr>
        <w:t>网格化服务管理工作实行清单化管理。市网格化服务管理机构应当会同有关部门编制网格服务管理事项清单，向社会公布并动态调整。</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需纳入网格化服务管理事项清单的事项</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应当由有关业务主管部门事先向同级网格化服务管理机构提出申请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经审核同意后方可纳入。确需临时纳入网格化服务管理事项清单的紧急事项</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应当经同级网格化服务管理机构同意并明确纳入期限。未纳入网格化服务管理事项清单的</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不得直接安排网格化服务管理人员协助或者办理。</w:t>
      </w:r>
    </w:p>
    <w:p>
      <w:pPr>
        <w:keepNext w:val="0"/>
        <w:keepLines w:val="0"/>
        <w:pageBreakBefore w:val="0"/>
        <w:widowControl w:val="0"/>
        <w:kinsoku/>
        <w:wordWrap/>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方正黑体_GBK" w:hAnsi="方正黑体_GBK" w:eastAsia="方正黑体_GBK" w:cs="方正黑体_GBK"/>
          <w:b w:val="0"/>
          <w:bCs w:val="0"/>
          <w:color w:val="auto"/>
          <w:sz w:val="32"/>
          <w:szCs w:val="32"/>
        </w:rPr>
        <w:t>第八条【</w:t>
      </w:r>
      <w:r>
        <w:rPr>
          <w:rFonts w:hint="default" w:ascii="方正黑体_GBK" w:hAnsi="方正黑体_GBK" w:eastAsia="方正黑体_GBK" w:cs="方正黑体_GBK"/>
          <w:b w:val="0"/>
          <w:bCs w:val="0"/>
          <w:color w:val="auto"/>
          <w:sz w:val="32"/>
          <w:szCs w:val="32"/>
          <w:lang w:eastAsia="zh-CN"/>
        </w:rPr>
        <w:t>委托网格办理事项</w:t>
      </w:r>
      <w:r>
        <w:rPr>
          <w:rFonts w:hint="default" w:ascii="方正黑体_GBK" w:hAnsi="方正黑体_GBK" w:eastAsia="方正黑体_GBK" w:cs="方正黑体_GBK"/>
          <w:b w:val="0"/>
          <w:bCs w:val="0"/>
          <w:color w:val="auto"/>
          <w:sz w:val="32"/>
          <w:szCs w:val="32"/>
        </w:rPr>
        <w:t>】</w:t>
      </w:r>
      <w:r>
        <w:rPr>
          <w:rFonts w:hint="default" w:ascii="Times New Roman" w:hAnsi="Times New Roman" w:eastAsia="方正仿宋_GBK" w:cs="Times New Roman"/>
          <w:b w:val="0"/>
          <w:bCs w:val="0"/>
          <w:color w:val="auto"/>
          <w:sz w:val="32"/>
          <w:szCs w:val="32"/>
        </w:rPr>
        <w:t>有关</w:t>
      </w:r>
      <w:r>
        <w:rPr>
          <w:rFonts w:hint="default" w:ascii="Times New Roman" w:hAnsi="Times New Roman" w:eastAsia="方正仿宋_GBK" w:cs="Times New Roman"/>
          <w:b w:val="0"/>
          <w:bCs w:val="0"/>
          <w:color w:val="auto"/>
          <w:sz w:val="32"/>
          <w:szCs w:val="32"/>
          <w:lang w:eastAsia="zh-CN"/>
        </w:rPr>
        <w:t>业务主管部门</w:t>
      </w:r>
      <w:r>
        <w:rPr>
          <w:rFonts w:hint="default" w:ascii="Times New Roman" w:hAnsi="Times New Roman" w:eastAsia="方正仿宋_GBK" w:cs="Times New Roman"/>
          <w:b w:val="0"/>
          <w:bCs w:val="0"/>
          <w:color w:val="auto"/>
          <w:sz w:val="32"/>
          <w:szCs w:val="32"/>
        </w:rPr>
        <w:t>委托网格办理工作事项的，应当将相应的人员、经费配置到网格，并对网格员进行业务指导和技能培训，提供服务支持。有关部门、单位对纳入网格化服务管理事项清单的事项未履行业务指导、经费保障和工作监督等职责的</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同级网格化服务管理机构应当督促其限期整改;逾期未整改的</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经同级网格化服务管理机构批准后</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对该事项作退出处理。</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方正黑体_GBK" w:hAnsi="方正黑体_GBK" w:eastAsia="方正黑体_GBK" w:cs="方正黑体_GBK"/>
          <w:b w:val="0"/>
          <w:bCs w:val="0"/>
          <w:color w:val="auto"/>
          <w:sz w:val="32"/>
          <w:szCs w:val="32"/>
        </w:rPr>
        <w:t>第</w:t>
      </w:r>
      <w:r>
        <w:rPr>
          <w:rFonts w:hint="default" w:ascii="方正黑体_GBK" w:hAnsi="方正黑体_GBK" w:eastAsia="方正黑体_GBK" w:cs="方正黑体_GBK"/>
          <w:b w:val="0"/>
          <w:bCs w:val="0"/>
          <w:color w:val="auto"/>
          <w:sz w:val="32"/>
          <w:szCs w:val="32"/>
          <w:lang w:eastAsia="zh-CN"/>
        </w:rPr>
        <w:t>九</w:t>
      </w:r>
      <w:r>
        <w:rPr>
          <w:rFonts w:hint="default" w:ascii="方正黑体_GBK" w:hAnsi="方正黑体_GBK" w:eastAsia="方正黑体_GBK" w:cs="方正黑体_GBK"/>
          <w:b w:val="0"/>
          <w:bCs w:val="0"/>
          <w:color w:val="auto"/>
          <w:sz w:val="32"/>
          <w:szCs w:val="32"/>
        </w:rPr>
        <w:t>条【</w:t>
      </w:r>
      <w:r>
        <w:rPr>
          <w:rFonts w:hint="default" w:ascii="方正黑体_GBK" w:hAnsi="方正黑体_GBK" w:eastAsia="方正黑体_GBK" w:cs="方正黑体_GBK"/>
          <w:b w:val="0"/>
          <w:bCs w:val="0"/>
          <w:color w:val="auto"/>
          <w:sz w:val="32"/>
          <w:szCs w:val="32"/>
          <w:lang w:eastAsia="zh-CN"/>
        </w:rPr>
        <w:t>退出或调整</w:t>
      </w:r>
      <w:r>
        <w:rPr>
          <w:rFonts w:hint="default" w:ascii="方正黑体_GBK" w:hAnsi="方正黑体_GBK" w:eastAsia="方正黑体_GBK" w:cs="方正黑体_GBK"/>
          <w:b w:val="0"/>
          <w:bCs w:val="0"/>
          <w:color w:val="auto"/>
          <w:sz w:val="32"/>
          <w:szCs w:val="32"/>
        </w:rPr>
        <w:t>】</w:t>
      </w:r>
      <w:r>
        <w:rPr>
          <w:rFonts w:hint="default" w:ascii="Times New Roman" w:hAnsi="Times New Roman" w:eastAsia="方正仿宋_GBK" w:cs="Times New Roman"/>
          <w:b w:val="0"/>
          <w:bCs w:val="0"/>
          <w:color w:val="auto"/>
          <w:sz w:val="32"/>
          <w:szCs w:val="32"/>
        </w:rPr>
        <w:t>因情况变化确需调整</w:t>
      </w:r>
      <w:r>
        <w:rPr>
          <w:rFonts w:hint="default" w:ascii="Times New Roman" w:hAnsi="Times New Roman" w:eastAsia="方正仿宋_GBK" w:cs="Times New Roman"/>
          <w:b w:val="0"/>
          <w:bCs w:val="0"/>
          <w:color w:val="auto"/>
          <w:sz w:val="32"/>
          <w:szCs w:val="32"/>
          <w:lang w:eastAsia="zh-CN"/>
        </w:rPr>
        <w:t>或</w:t>
      </w:r>
      <w:r>
        <w:rPr>
          <w:rFonts w:hint="default" w:ascii="Times New Roman" w:hAnsi="Times New Roman" w:eastAsia="方正仿宋_GBK" w:cs="Times New Roman"/>
          <w:b w:val="0"/>
          <w:bCs w:val="0"/>
          <w:color w:val="auto"/>
          <w:sz w:val="32"/>
          <w:szCs w:val="32"/>
        </w:rPr>
        <w:t>退出网格化服务管理事项清单的事项</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应当由有关业务主管部门向同级网格化服务管理机构提出申请</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市、县</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区</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网格化工作机构应当组织评估审核</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并根据评估审核的意见</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对网格化服务管理事项清单进行调整或退出</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向社会公布后实施。</w:t>
      </w:r>
    </w:p>
    <w:p>
      <w:pPr>
        <w:keepNext w:val="0"/>
        <w:keepLines w:val="0"/>
        <w:pageBreakBefore w:val="0"/>
        <w:widowControl w:val="0"/>
        <w:kinsoku/>
        <w:wordWrap/>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color w:val="auto"/>
          <w:spacing w:val="-20"/>
          <w:sz w:val="32"/>
          <w:szCs w:val="32"/>
        </w:rPr>
      </w:pPr>
      <w:r>
        <w:rPr>
          <w:rFonts w:hint="default" w:ascii="方正黑体_GBK" w:hAnsi="方正黑体_GBK" w:eastAsia="方正黑体_GBK" w:cs="方正黑体_GBK"/>
          <w:b w:val="0"/>
          <w:bCs w:val="0"/>
          <w:color w:val="auto"/>
          <w:sz w:val="32"/>
          <w:szCs w:val="32"/>
        </w:rPr>
        <w:t>第</w:t>
      </w:r>
      <w:r>
        <w:rPr>
          <w:rFonts w:hint="default" w:ascii="方正黑体_GBK" w:hAnsi="方正黑体_GBK" w:eastAsia="方正黑体_GBK" w:cs="方正黑体_GBK"/>
          <w:b w:val="0"/>
          <w:bCs w:val="0"/>
          <w:color w:val="auto"/>
          <w:sz w:val="32"/>
          <w:szCs w:val="32"/>
          <w:lang w:eastAsia="zh-CN"/>
        </w:rPr>
        <w:t>十</w:t>
      </w:r>
      <w:r>
        <w:rPr>
          <w:rFonts w:hint="default" w:ascii="方正黑体_GBK" w:hAnsi="方正黑体_GBK" w:eastAsia="方正黑体_GBK" w:cs="方正黑体_GBK"/>
          <w:b w:val="0"/>
          <w:bCs w:val="0"/>
          <w:color w:val="auto"/>
          <w:sz w:val="32"/>
          <w:szCs w:val="32"/>
        </w:rPr>
        <w:t>条【</w:t>
      </w:r>
      <w:r>
        <w:rPr>
          <w:rFonts w:hint="default" w:ascii="方正黑体_GBK" w:hAnsi="方正黑体_GBK" w:eastAsia="方正黑体_GBK" w:cs="方正黑体_GBK"/>
          <w:b w:val="0"/>
          <w:bCs w:val="0"/>
          <w:color w:val="auto"/>
          <w:sz w:val="32"/>
          <w:szCs w:val="32"/>
          <w:lang w:eastAsia="zh-CN"/>
        </w:rPr>
        <w:t>工作内容</w:t>
      </w:r>
      <w:r>
        <w:rPr>
          <w:rFonts w:hint="default" w:ascii="方正黑体_GBK" w:hAnsi="方正黑体_GBK" w:eastAsia="方正黑体_GBK" w:cs="方正黑体_GBK"/>
          <w:b w:val="0"/>
          <w:bCs w:val="0"/>
          <w:color w:val="auto"/>
          <w:sz w:val="32"/>
          <w:szCs w:val="32"/>
        </w:rPr>
        <w:t>】</w:t>
      </w:r>
      <w:r>
        <w:rPr>
          <w:rFonts w:hint="default" w:ascii="Times New Roman" w:hAnsi="Times New Roman" w:eastAsia="方正仿宋_GBK" w:cs="Times New Roman"/>
          <w:b w:val="0"/>
          <w:bCs w:val="0"/>
          <w:color w:val="auto"/>
          <w:spacing w:val="-20"/>
          <w:sz w:val="32"/>
          <w:szCs w:val="32"/>
        </w:rPr>
        <w:t>网格化服务管理工作主要包括下列内容：</w:t>
      </w:r>
    </w:p>
    <w:p>
      <w:pPr>
        <w:keepNext w:val="0"/>
        <w:keepLines w:val="0"/>
        <w:pageBreakBefore w:val="0"/>
        <w:widowControl w:val="0"/>
        <w:numPr>
          <w:ilvl w:val="0"/>
          <w:numId w:val="0"/>
        </w:numPr>
        <w:kinsoku/>
        <w:wordWrap/>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eastAsia="zh-CN"/>
        </w:rPr>
        <w:t>（一）</w:t>
      </w:r>
      <w:r>
        <w:rPr>
          <w:rFonts w:hint="default" w:ascii="Times New Roman" w:hAnsi="Times New Roman" w:eastAsia="方正仿宋_GBK" w:cs="Times New Roman"/>
          <w:b w:val="0"/>
          <w:bCs w:val="0"/>
          <w:color w:val="auto"/>
          <w:sz w:val="32"/>
          <w:szCs w:val="32"/>
        </w:rPr>
        <w:t>基础信息采集。依法采集、登记、核实网格内的实有人口、房屋、单位和标准地址等基础数据、动态信息；</w:t>
      </w:r>
    </w:p>
    <w:p>
      <w:pPr>
        <w:keepNext w:val="0"/>
        <w:keepLines w:val="0"/>
        <w:pageBreakBefore w:val="0"/>
        <w:widowControl w:val="0"/>
        <w:numPr>
          <w:ilvl w:val="0"/>
          <w:numId w:val="0"/>
        </w:numPr>
        <w:kinsoku/>
        <w:wordWrap/>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eastAsia="zh-CN"/>
        </w:rPr>
        <w:t>（二）</w:t>
      </w:r>
      <w:r>
        <w:rPr>
          <w:rFonts w:hint="default" w:ascii="Times New Roman" w:hAnsi="Times New Roman" w:eastAsia="方正仿宋_GBK" w:cs="Times New Roman"/>
          <w:b w:val="0"/>
          <w:bCs w:val="0"/>
          <w:color w:val="auto"/>
          <w:sz w:val="32"/>
          <w:szCs w:val="32"/>
        </w:rPr>
        <w:t>社情民意收集。收集村</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居</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民的意见、建议和要求，及时</w:t>
      </w:r>
      <w:r>
        <w:rPr>
          <w:rFonts w:hint="default" w:ascii="Times New Roman" w:hAnsi="Times New Roman" w:eastAsia="方正仿宋_GBK" w:cs="Times New Roman"/>
          <w:b w:val="0"/>
          <w:bCs w:val="0"/>
          <w:color w:val="auto"/>
          <w:sz w:val="32"/>
          <w:szCs w:val="32"/>
          <w:lang w:eastAsia="zh-CN"/>
        </w:rPr>
        <w:t>排查、梳理、</w:t>
      </w:r>
      <w:r>
        <w:rPr>
          <w:rFonts w:hint="default" w:ascii="Times New Roman" w:hAnsi="Times New Roman" w:eastAsia="方正仿宋_GBK" w:cs="Times New Roman"/>
          <w:b w:val="0"/>
          <w:bCs w:val="0"/>
          <w:color w:val="auto"/>
          <w:sz w:val="32"/>
          <w:szCs w:val="32"/>
        </w:rPr>
        <w:t>上报影响社会稳定的事件信息；</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三</w:t>
      </w:r>
      <w:r>
        <w:rPr>
          <w:rFonts w:hint="default" w:ascii="Times New Roman" w:hAnsi="Times New Roman" w:eastAsia="方正仿宋_GBK" w:cs="Times New Roman"/>
          <w:b w:val="0"/>
          <w:bCs w:val="0"/>
          <w:color w:val="auto"/>
          <w:sz w:val="32"/>
          <w:szCs w:val="32"/>
        </w:rPr>
        <w:t>）安全隐患排查。走访巡查网格内居民和重点单位、重点场所，及时报告公共安全、卫生健康、城市管理和环境保护等领域的问题隐患；</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四</w:t>
      </w:r>
      <w:r>
        <w:rPr>
          <w:rFonts w:hint="default" w:ascii="Times New Roman" w:hAnsi="Times New Roman" w:eastAsia="方正仿宋_GBK" w:cs="Times New Roman"/>
          <w:b w:val="0"/>
          <w:bCs w:val="0"/>
          <w:color w:val="auto"/>
          <w:sz w:val="32"/>
          <w:szCs w:val="32"/>
        </w:rPr>
        <w:t>）矛盾纠纷排查化解。排查上报网格内各类矛盾纠纷隐患，协助有关部门、单位做好化解处置工作；</w:t>
      </w:r>
    </w:p>
    <w:p>
      <w:pPr>
        <w:keepNext w:val="0"/>
        <w:keepLines w:val="0"/>
        <w:pageBreakBefore w:val="0"/>
        <w:widowControl w:val="0"/>
        <w:kinsoku/>
        <w:wordWrap/>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五</w:t>
      </w:r>
      <w:r>
        <w:rPr>
          <w:rFonts w:hint="default" w:ascii="Times New Roman" w:hAnsi="Times New Roman" w:eastAsia="方正仿宋_GBK" w:cs="Times New Roman"/>
          <w:b w:val="0"/>
          <w:bCs w:val="0"/>
          <w:color w:val="auto"/>
          <w:sz w:val="32"/>
          <w:szCs w:val="32"/>
        </w:rPr>
        <w:t>）法律政策宣传。宣传劳动就业、社会保障、教育医疗、</w:t>
      </w:r>
      <w:r>
        <w:rPr>
          <w:rFonts w:hint="default" w:ascii="Times New Roman" w:hAnsi="Times New Roman" w:eastAsia="方正仿宋_GBK" w:cs="Times New Roman"/>
          <w:b w:val="0"/>
          <w:bCs w:val="0"/>
          <w:color w:val="auto"/>
          <w:sz w:val="32"/>
          <w:szCs w:val="32"/>
          <w:lang w:eastAsia="zh-CN"/>
        </w:rPr>
        <w:t>平安建设</w:t>
      </w:r>
      <w:r>
        <w:rPr>
          <w:rFonts w:hint="default" w:ascii="Times New Roman" w:hAnsi="Times New Roman" w:eastAsia="方正仿宋_GBK" w:cs="Times New Roman"/>
          <w:b w:val="0"/>
          <w:bCs w:val="0"/>
          <w:color w:val="auto"/>
          <w:sz w:val="32"/>
          <w:szCs w:val="32"/>
        </w:rPr>
        <w:t>、婚姻家庭等方面的国家方针政策和法律、法规；</w:t>
      </w:r>
    </w:p>
    <w:p>
      <w:pPr>
        <w:keepNext w:val="0"/>
        <w:keepLines w:val="0"/>
        <w:pageBreakBefore w:val="0"/>
        <w:widowControl w:val="0"/>
        <w:kinsoku/>
        <w:wordWrap/>
        <w:autoSpaceDE/>
        <w:autoSpaceDN/>
        <w:bidi w:val="0"/>
        <w:adjustRightInd/>
        <w:snapToGrid/>
        <w:spacing w:line="520" w:lineRule="exact"/>
        <w:ind w:firstLine="640" w:firstLineChars="20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六</w:t>
      </w:r>
      <w:r>
        <w:rPr>
          <w:rFonts w:hint="default" w:ascii="Times New Roman" w:hAnsi="Times New Roman" w:eastAsia="方正仿宋_GBK" w:cs="Times New Roman"/>
          <w:b w:val="0"/>
          <w:bCs w:val="0"/>
          <w:color w:val="auto"/>
          <w:sz w:val="32"/>
          <w:szCs w:val="32"/>
        </w:rPr>
        <w:t>）民生事项服务。协助办理公共事务、开展公益活动，为老弱病残、留守儿童等弱势群体以及特殊人群提供服务；协同有关部门依靠专业力量开展心理辅导、心理危机干预</w:t>
      </w:r>
      <w:r>
        <w:rPr>
          <w:rFonts w:hint="default" w:ascii="Times New Roman" w:hAnsi="Times New Roman" w:eastAsia="方正仿宋_GBK" w:cs="Times New Roman"/>
          <w:b w:val="0"/>
          <w:bCs w:val="0"/>
          <w:color w:val="auto"/>
          <w:sz w:val="32"/>
          <w:szCs w:val="32"/>
          <w:lang w:eastAsia="zh-CN"/>
        </w:rPr>
        <w:t>。</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七</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社会治安防控。协助做好网格内流动人口和出租房屋服务管理等工作，指导群众落实治安防范措施</w:t>
      </w:r>
      <w:r>
        <w:rPr>
          <w:rFonts w:hint="default" w:ascii="Times New Roman" w:hAnsi="Times New Roman" w:eastAsia="方正仿宋_GBK" w:cs="Times New Roman"/>
          <w:b w:val="0"/>
          <w:bCs w:val="0"/>
          <w:color w:val="auto"/>
          <w:sz w:val="32"/>
          <w:szCs w:val="32"/>
        </w:rPr>
        <w:t>；</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eastAsia="zh-CN"/>
        </w:rPr>
        <w:t>八</w:t>
      </w:r>
      <w:r>
        <w:rPr>
          <w:rFonts w:hint="default" w:ascii="Times New Roman" w:hAnsi="Times New Roman" w:eastAsia="方正仿宋_GBK" w:cs="Times New Roman"/>
          <w:b w:val="0"/>
          <w:bCs w:val="0"/>
          <w:color w:val="auto"/>
          <w:sz w:val="32"/>
          <w:szCs w:val="32"/>
        </w:rPr>
        <w:t>）其他事项。</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方正黑体_GBK" w:hAnsi="方正黑体_GBK" w:eastAsia="方正黑体_GBK" w:cs="方正黑体_GBK"/>
          <w:b w:val="0"/>
          <w:bCs w:val="0"/>
          <w:color w:val="auto"/>
          <w:sz w:val="32"/>
          <w:szCs w:val="32"/>
        </w:rPr>
        <w:t>第</w:t>
      </w:r>
      <w:r>
        <w:rPr>
          <w:rFonts w:hint="default" w:ascii="方正黑体_GBK" w:hAnsi="方正黑体_GBK" w:eastAsia="方正黑体_GBK" w:cs="方正黑体_GBK"/>
          <w:b w:val="0"/>
          <w:bCs w:val="0"/>
          <w:color w:val="auto"/>
          <w:sz w:val="32"/>
          <w:szCs w:val="32"/>
          <w:lang w:eastAsia="zh-CN"/>
        </w:rPr>
        <w:t>十一</w:t>
      </w:r>
      <w:r>
        <w:rPr>
          <w:rFonts w:hint="default" w:ascii="方正黑体_GBK" w:hAnsi="方正黑体_GBK" w:eastAsia="方正黑体_GBK" w:cs="方正黑体_GBK"/>
          <w:b w:val="0"/>
          <w:bCs w:val="0"/>
          <w:color w:val="auto"/>
          <w:sz w:val="32"/>
          <w:szCs w:val="32"/>
        </w:rPr>
        <w:t>条【</w:t>
      </w:r>
      <w:r>
        <w:rPr>
          <w:rFonts w:hint="default" w:ascii="方正黑体_GBK" w:hAnsi="方正黑体_GBK" w:eastAsia="方正黑体_GBK" w:cs="方正黑体_GBK"/>
          <w:b w:val="0"/>
          <w:bCs w:val="0"/>
          <w:color w:val="auto"/>
          <w:sz w:val="32"/>
          <w:szCs w:val="32"/>
          <w:lang w:eastAsia="zh-CN"/>
        </w:rPr>
        <w:t>人员配置</w:t>
      </w:r>
      <w:r>
        <w:rPr>
          <w:rFonts w:hint="default" w:ascii="方正黑体_GBK" w:hAnsi="方正黑体_GBK" w:eastAsia="方正黑体_GBK" w:cs="方正黑体_GBK"/>
          <w:b w:val="0"/>
          <w:bCs w:val="0"/>
          <w:color w:val="auto"/>
          <w:sz w:val="32"/>
          <w:szCs w:val="32"/>
        </w:rPr>
        <w:t>】</w:t>
      </w:r>
      <w:r>
        <w:rPr>
          <w:rFonts w:hint="default" w:ascii="Times New Roman" w:hAnsi="Times New Roman" w:eastAsia="方正仿宋_GBK" w:cs="Times New Roman"/>
          <w:b w:val="0"/>
          <w:bCs w:val="0"/>
          <w:color w:val="auto"/>
          <w:sz w:val="32"/>
          <w:szCs w:val="32"/>
        </w:rPr>
        <w:t>网格应当配备网格指导员、</w:t>
      </w:r>
      <w:r>
        <w:rPr>
          <w:rFonts w:hint="default" w:ascii="Times New Roman" w:hAnsi="Times New Roman" w:eastAsia="方正仿宋_GBK" w:cs="Times New Roman"/>
          <w:b w:val="0"/>
          <w:bCs w:val="0"/>
          <w:color w:val="auto"/>
          <w:sz w:val="32"/>
          <w:szCs w:val="32"/>
          <w:lang w:eastAsia="zh-CN"/>
        </w:rPr>
        <w:t>村（社区）</w:t>
      </w:r>
      <w:r>
        <w:rPr>
          <w:rFonts w:hint="default" w:ascii="Times New Roman" w:hAnsi="Times New Roman" w:eastAsia="方正仿宋_GBK" w:cs="Times New Roman"/>
          <w:b w:val="0"/>
          <w:bCs w:val="0"/>
          <w:color w:val="auto"/>
          <w:sz w:val="32"/>
          <w:szCs w:val="32"/>
        </w:rPr>
        <w:t>总网格长、网格长、专职网格员、兼职网格员。</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网格指导员</w:t>
      </w:r>
      <w:r>
        <w:rPr>
          <w:rFonts w:hint="default" w:ascii="Times New Roman" w:hAnsi="Times New Roman" w:eastAsia="方正仿宋_GBK" w:cs="Times New Roman"/>
          <w:b w:val="0"/>
          <w:bCs w:val="0"/>
          <w:color w:val="auto"/>
          <w:sz w:val="32"/>
          <w:szCs w:val="32"/>
          <w:lang w:eastAsia="zh-CN"/>
        </w:rPr>
        <w:t>负责</w:t>
      </w:r>
      <w:r>
        <w:rPr>
          <w:rFonts w:hint="default" w:ascii="Times New Roman" w:hAnsi="Times New Roman" w:eastAsia="方正仿宋_GBK" w:cs="Times New Roman"/>
          <w:b w:val="0"/>
          <w:bCs w:val="0"/>
          <w:color w:val="auto"/>
          <w:sz w:val="32"/>
          <w:szCs w:val="32"/>
        </w:rPr>
        <w:t>指导、督促、协调、参与网格化服务管理工作。由负责联系村（社区）的镇人民政府、街道办事处干部和下沉网格的机关单位、国有企业事业单位干部担任。</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eastAsia="zh-CN"/>
        </w:rPr>
        <w:t>村（社区）</w:t>
      </w:r>
      <w:r>
        <w:rPr>
          <w:rFonts w:hint="default" w:ascii="Times New Roman" w:hAnsi="Times New Roman" w:eastAsia="方正仿宋_GBK" w:cs="Times New Roman"/>
          <w:b w:val="0"/>
          <w:bCs w:val="0"/>
          <w:color w:val="auto"/>
          <w:sz w:val="32"/>
          <w:szCs w:val="32"/>
        </w:rPr>
        <w:t>总网格长是城乡社区的网格化服务管理工作总责任人，负责统筹协调辖区网格内的服务管理工作。由网格所在基层组织负责人担任。</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网格长是所在网格的服务管理工作具体责任人，负责具体组织网格员做好网格内的服务管理工作。由网格所在村（社区）干部、城市社区党建组织员、专职化城市社区工作者</w:t>
      </w:r>
      <w:r>
        <w:rPr>
          <w:rFonts w:hint="default" w:ascii="Times New Roman" w:hAnsi="Times New Roman" w:eastAsia="方正仿宋_GBK" w:cs="Times New Roman"/>
          <w:b w:val="0"/>
          <w:bCs w:val="0"/>
          <w:color w:val="auto"/>
          <w:sz w:val="32"/>
          <w:szCs w:val="32"/>
          <w:lang w:eastAsia="zh-CN"/>
        </w:rPr>
        <w:t>等</w:t>
      </w:r>
      <w:r>
        <w:rPr>
          <w:rFonts w:hint="default" w:ascii="Times New Roman" w:hAnsi="Times New Roman" w:eastAsia="方正仿宋_GBK" w:cs="Times New Roman"/>
          <w:b w:val="0"/>
          <w:bCs w:val="0"/>
          <w:color w:val="auto"/>
          <w:sz w:val="32"/>
          <w:szCs w:val="32"/>
        </w:rPr>
        <w:t>工作人员担任。</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专职网格员是在网格中专门从事网格化服务管理工作的人员，负责做好本条例第</w:t>
      </w:r>
      <w:r>
        <w:rPr>
          <w:rFonts w:hint="default" w:ascii="Times New Roman" w:hAnsi="Times New Roman" w:eastAsia="方正仿宋_GBK" w:cs="Times New Roman"/>
          <w:b w:val="0"/>
          <w:bCs w:val="0"/>
          <w:color w:val="auto"/>
          <w:sz w:val="32"/>
          <w:szCs w:val="32"/>
          <w:lang w:eastAsia="zh-CN"/>
        </w:rPr>
        <w:t>十</w:t>
      </w:r>
      <w:r>
        <w:rPr>
          <w:rFonts w:hint="default" w:ascii="Times New Roman" w:hAnsi="Times New Roman" w:eastAsia="方正仿宋_GBK" w:cs="Times New Roman"/>
          <w:b w:val="0"/>
          <w:bCs w:val="0"/>
          <w:color w:val="auto"/>
          <w:sz w:val="32"/>
          <w:szCs w:val="32"/>
        </w:rPr>
        <w:t>条规定的工作事项。由县（区）网格化服务管理机构依照有关规定通过政府购买服务方式配备。</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兼职网格员协助</w:t>
      </w:r>
      <w:r>
        <w:rPr>
          <w:rFonts w:hint="default" w:ascii="Times New Roman" w:hAnsi="Times New Roman" w:eastAsia="方正仿宋_GBK" w:cs="Times New Roman"/>
          <w:b w:val="0"/>
          <w:bCs w:val="0"/>
          <w:color w:val="auto"/>
          <w:sz w:val="32"/>
          <w:szCs w:val="32"/>
          <w:lang w:eastAsia="zh-CN"/>
        </w:rPr>
        <w:t>村（社区）</w:t>
      </w:r>
      <w:r>
        <w:rPr>
          <w:rFonts w:hint="default" w:ascii="Times New Roman" w:hAnsi="Times New Roman" w:eastAsia="方正仿宋_GBK" w:cs="Times New Roman"/>
          <w:b w:val="0"/>
          <w:bCs w:val="0"/>
          <w:color w:val="auto"/>
          <w:sz w:val="32"/>
          <w:szCs w:val="32"/>
        </w:rPr>
        <w:t>总网格长、网格长、专职网格员开展所在网格的服务管理工作。由村（社区）党员和村（居）民代表、小组长、楼栋长、街巷长、辅警、城管、党员骨干以及热心群众志愿者以及业主委员会、物业服务人的代表等人员担任。</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方正黑体_GBK" w:hAnsi="方正黑体_GBK" w:eastAsia="方正黑体_GBK" w:cs="方正黑体_GBK"/>
          <w:b w:val="0"/>
          <w:bCs w:val="0"/>
          <w:color w:val="auto"/>
          <w:sz w:val="32"/>
          <w:szCs w:val="32"/>
        </w:rPr>
        <w:t>第十</w:t>
      </w:r>
      <w:r>
        <w:rPr>
          <w:rFonts w:hint="default" w:ascii="方正黑体_GBK" w:hAnsi="方正黑体_GBK" w:eastAsia="方正黑体_GBK" w:cs="方正黑体_GBK"/>
          <w:b w:val="0"/>
          <w:bCs w:val="0"/>
          <w:color w:val="auto"/>
          <w:sz w:val="32"/>
          <w:szCs w:val="32"/>
          <w:lang w:eastAsia="zh-CN"/>
        </w:rPr>
        <w:t>二</w:t>
      </w:r>
      <w:r>
        <w:rPr>
          <w:rFonts w:hint="default" w:ascii="方正黑体_GBK" w:hAnsi="方正黑体_GBK" w:eastAsia="方正黑体_GBK" w:cs="方正黑体_GBK"/>
          <w:b w:val="0"/>
          <w:bCs w:val="0"/>
          <w:color w:val="auto"/>
          <w:sz w:val="32"/>
          <w:szCs w:val="32"/>
        </w:rPr>
        <w:t>条【</w:t>
      </w:r>
      <w:r>
        <w:rPr>
          <w:rFonts w:hint="default" w:ascii="方正黑体_GBK" w:hAnsi="方正黑体_GBK" w:eastAsia="方正黑体_GBK" w:cs="方正黑体_GBK"/>
          <w:b w:val="0"/>
          <w:bCs w:val="0"/>
          <w:color w:val="auto"/>
          <w:sz w:val="32"/>
          <w:szCs w:val="32"/>
          <w:lang w:eastAsia="zh-CN"/>
        </w:rPr>
        <w:t>专职网格员配备</w:t>
      </w:r>
      <w:r>
        <w:rPr>
          <w:rFonts w:hint="default" w:ascii="方正黑体_GBK" w:hAnsi="方正黑体_GBK" w:eastAsia="方正黑体_GBK" w:cs="方正黑体_GBK"/>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城市网格应当配备专职网格员，有条件的农村网格根据需要配备专职网格员。</w:t>
      </w:r>
      <w:r>
        <w:rPr>
          <w:rFonts w:hint="default" w:ascii="Times New Roman" w:hAnsi="Times New Roman" w:eastAsia="方正仿宋_GBK" w:cs="Times New Roman"/>
          <w:b w:val="0"/>
          <w:bCs w:val="0"/>
          <w:color w:val="auto"/>
          <w:sz w:val="32"/>
          <w:szCs w:val="32"/>
        </w:rPr>
        <w:t>专职网格员应当拥护中国共产党领导</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遵守法律、法规</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具备履行职责的身体条件</w:t>
      </w:r>
      <w:r>
        <w:rPr>
          <w:rFonts w:hint="default" w:ascii="Times New Roman" w:hAnsi="Times New Roman" w:eastAsia="方正仿宋_GBK" w:cs="Times New Roman"/>
          <w:b w:val="0"/>
          <w:bCs w:val="0"/>
          <w:color w:val="auto"/>
          <w:sz w:val="32"/>
          <w:szCs w:val="32"/>
          <w:lang w:eastAsia="zh-CN"/>
        </w:rPr>
        <w:t>，可以由社区专职工作者担任或者由县（区）网格化工作机构按照规定统一招聘。</w:t>
      </w:r>
      <w:r>
        <w:rPr>
          <w:rFonts w:hint="default" w:ascii="Times New Roman" w:hAnsi="Times New Roman" w:eastAsia="方正仿宋_GBK" w:cs="Times New Roman"/>
          <w:b w:val="0"/>
          <w:bCs w:val="0"/>
          <w:color w:val="auto"/>
          <w:sz w:val="32"/>
          <w:szCs w:val="32"/>
        </w:rPr>
        <w:t>专职网格员应聘者符合下列条件之一的</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可以在同等条件下优先录用:</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一</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为网格内常住村</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居</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民的;</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二</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持有社会工作者职业水平证书的;</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三</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具有一年以上基层工作经历的。</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具有下列情形之一的人员</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不得担任专职网格员:</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一</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曾被国家机关、事业单位开除公职的;</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二</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被依法纳入失信被执行人名单的;</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三</w:t>
      </w:r>
      <w:r>
        <w:rPr>
          <w:rFonts w:hint="default" w:ascii="Times New Roman" w:hAnsi="Times New Roman" w:eastAsia="方正仿宋_GBK" w:cs="Times New Roman"/>
          <w:b w:val="0"/>
          <w:bCs w:val="0"/>
          <w:color w:val="auto"/>
          <w:sz w:val="32"/>
          <w:szCs w:val="32"/>
          <w:lang w:eastAsia="zh-CN"/>
        </w:rPr>
        <w:t>）</w:t>
      </w:r>
      <w:r>
        <w:rPr>
          <w:rFonts w:hint="default" w:ascii="Times New Roman" w:hAnsi="Times New Roman" w:eastAsia="方正仿宋_GBK" w:cs="Times New Roman"/>
          <w:b w:val="0"/>
          <w:bCs w:val="0"/>
          <w:color w:val="auto"/>
          <w:sz w:val="32"/>
          <w:szCs w:val="32"/>
        </w:rPr>
        <w:t>法律、法规规定的其他情形。</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eastAsia="zh-CN"/>
        </w:rPr>
      </w:pPr>
      <w:r>
        <w:rPr>
          <w:rFonts w:hint="default" w:ascii="方正黑体_GBK" w:hAnsi="方正黑体_GBK" w:eastAsia="方正黑体_GBK" w:cs="方正黑体_GBK"/>
          <w:b w:val="0"/>
          <w:bCs w:val="0"/>
          <w:color w:val="auto"/>
          <w:sz w:val="32"/>
          <w:szCs w:val="32"/>
          <w:lang w:eastAsia="zh-CN"/>
        </w:rPr>
        <w:t>第十三条【专属网格人员配置】</w:t>
      </w:r>
      <w:r>
        <w:rPr>
          <w:rFonts w:hint="default" w:ascii="Times New Roman" w:hAnsi="Times New Roman" w:eastAsia="方正仿宋_GBK" w:cs="Times New Roman"/>
          <w:b w:val="0"/>
          <w:bCs w:val="0"/>
          <w:color w:val="auto"/>
          <w:sz w:val="32"/>
          <w:szCs w:val="32"/>
          <w:lang w:eastAsia="zh-CN"/>
        </w:rPr>
        <w:t>专属网格应当配备网格长、网格员。</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eastAsia="zh-CN"/>
        </w:rPr>
        <w:t>专属网格网格长由单位负责人担任。</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eastAsia="zh-CN"/>
        </w:rPr>
      </w:pPr>
      <w:r>
        <w:rPr>
          <w:rFonts w:hint="default" w:ascii="Times New Roman" w:hAnsi="Times New Roman" w:eastAsia="方正仿宋_GBK" w:cs="Times New Roman"/>
          <w:b w:val="0"/>
          <w:bCs w:val="0"/>
          <w:color w:val="auto"/>
          <w:sz w:val="32"/>
          <w:szCs w:val="32"/>
          <w:lang w:eastAsia="zh-CN"/>
        </w:rPr>
        <w:t>专属网格网格员由专属网格所在单位负责配备，可由单位负责人、行政人员、后勤管理人员和物管人员、安保人员等相关人员担任。</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eastAsia="zh-CN"/>
        </w:rPr>
      </w:pPr>
      <w:r>
        <w:rPr>
          <w:rFonts w:hint="default" w:ascii="方正黑体_GBK" w:hAnsi="方正黑体_GBK" w:eastAsia="方正黑体_GBK" w:cs="方正黑体_GBK"/>
          <w:b w:val="0"/>
          <w:bCs w:val="0"/>
          <w:color w:val="auto"/>
          <w:sz w:val="32"/>
          <w:szCs w:val="32"/>
          <w:lang w:eastAsia="zh-CN"/>
        </w:rPr>
        <w:t>第十四条【网格员权限】</w:t>
      </w:r>
      <w:r>
        <w:rPr>
          <w:rFonts w:hint="default" w:ascii="Times New Roman" w:hAnsi="Times New Roman" w:eastAsia="方正仿宋_GBK" w:cs="Times New Roman"/>
          <w:b w:val="0"/>
          <w:bCs w:val="0"/>
          <w:color w:val="auto"/>
          <w:sz w:val="32"/>
          <w:szCs w:val="32"/>
          <w:lang w:eastAsia="zh-CN"/>
        </w:rPr>
        <w:t>网格员在履职过程中应当规范佩戴工作标识、文明履职。网格员依法履行职责的行为受法律保护。任何单位或者个人不得对其实施恐吓、威胁、侮辱、殴打等行为。</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网格员可以拒绝实施下列事项：</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（一）超出当地网格化服务管理事项清单的事项；</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（二）实施行政许可、行政处罚、行政强制措施等依法应当由行政机关工作人员或者其他人员实施的事项；</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（三）违反法律、法规、规章规定的事项。</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eastAsia="zh-CN"/>
        </w:rPr>
        <w:t>第十五条【网格员义务】</w:t>
      </w:r>
      <w:r>
        <w:rPr>
          <w:rFonts w:hint="default" w:ascii="Times New Roman" w:hAnsi="Times New Roman" w:eastAsia="方正仿宋_GBK" w:cs="Times New Roman"/>
          <w:b w:val="0"/>
          <w:bCs w:val="0"/>
          <w:color w:val="auto"/>
          <w:sz w:val="32"/>
          <w:szCs w:val="32"/>
          <w:lang w:val="en-US" w:eastAsia="zh-CN"/>
        </w:rPr>
        <w:t>网格员接受镇（街道）网格化服务管理机构和村（居）民委员会管理，履行网格服务管理工作职责。网格员不得有下列行为:</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（一）泄露国家秘密、商业秘密或者个人隐私；</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（二）利用工作之便为自己或者他人谋取私利；</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（三）在工作中弄虚作假、推过诿责；</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（四）态度蛮横、行为粗暴或者故意刁难服务管理对象；</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（五）其他违法违纪行为。</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eastAsia="zh-CN"/>
        </w:rPr>
      </w:pPr>
      <w:r>
        <w:rPr>
          <w:rFonts w:hint="default" w:ascii="方正黑体_GBK" w:hAnsi="方正黑体_GBK" w:eastAsia="方正黑体_GBK" w:cs="方正黑体_GBK"/>
          <w:b w:val="0"/>
          <w:bCs w:val="0"/>
          <w:color w:val="auto"/>
          <w:sz w:val="32"/>
          <w:szCs w:val="32"/>
          <w:lang w:eastAsia="zh-CN"/>
        </w:rPr>
        <w:t>第十六条【鼓励组建网格特色服务团队】</w:t>
      </w:r>
      <w:r>
        <w:rPr>
          <w:rFonts w:hint="default" w:ascii="Times New Roman" w:hAnsi="Times New Roman" w:eastAsia="方正仿宋_GBK" w:cs="Times New Roman"/>
          <w:b w:val="0"/>
          <w:bCs w:val="0"/>
          <w:color w:val="auto"/>
          <w:sz w:val="32"/>
          <w:szCs w:val="32"/>
          <w:lang w:eastAsia="zh-CN"/>
        </w:rPr>
        <w:t>鼓励和支持乡镇人民政府、街道办事处、村（居）民委员会组织辖区内的社会组织、物业服务人和党员干部、人大代表、政协委员、法律工作者、社会专职工作者、志愿者、个体工商户以及有特长的居民等组成网格特色服务团队，为群众提供相关服务。</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第十七条【联动机制】</w:t>
      </w:r>
      <w:r>
        <w:rPr>
          <w:rFonts w:hint="default" w:ascii="Times New Roman" w:hAnsi="Times New Roman" w:eastAsia="方正仿宋_GBK" w:cs="Times New Roman"/>
          <w:b w:val="0"/>
          <w:bCs w:val="0"/>
          <w:color w:val="auto"/>
          <w:sz w:val="32"/>
          <w:szCs w:val="32"/>
          <w:lang w:val="en-US" w:eastAsia="zh-CN"/>
        </w:rPr>
        <w:t>网格员发现或者接到单位和个人提出的诉求、问题隐患，应当及时予以协调解决;无法解决的，应当按照规定及时上报。</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市、县（区）、镇（街道）网格化服务管理机构和村（居）民委员会应当逐级受理、办理上报的需求事项。市、县（区）、镇（街道）网格化服务管理机构流转到网格化服务联动部门办理的事项，网格化服务联动部门应当在五个工作日内办理并答复，法律、法规对办理时限另有规定的除外。办理结果应当在规定时限内反馈给提出需求的单位和个人。网格化服务管理机构对上报的需求事项处理情况应当建立督办和评价机制。</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网格化服务管理机构应当为法官、检察官、人民警察、律师、信访工作人员、人民调解员等进入网格开展法治宣传、便民服务、排查化解矛盾纠纷提供协助和保障。</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网格化服务管理机构应当与村（居）民委员会、业主委员会和物业服务人加强联动，形成基层社会治理合力。</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第十八条【科技支撑】</w:t>
      </w:r>
      <w:r>
        <w:rPr>
          <w:rFonts w:hint="default" w:ascii="Times New Roman" w:hAnsi="Times New Roman" w:eastAsia="方正仿宋_GBK" w:cs="Times New Roman"/>
          <w:b w:val="0"/>
          <w:bCs w:val="0"/>
          <w:color w:val="auto"/>
          <w:sz w:val="32"/>
          <w:szCs w:val="32"/>
          <w:lang w:val="en-US" w:eastAsia="zh-CN"/>
        </w:rPr>
        <w:t>市网格化服务管理机构应当加强信息化建设，按照统一标准建设全市网格化服务管理信息系统。有关部门、单位应当将网格化服务管理有关业务信息、数据资料与网格化服务管理信息系统对接融合，为网格化服务管理工作提供数据支撑。</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第十九条【信息安全管理】</w:t>
      </w:r>
      <w:r>
        <w:rPr>
          <w:rFonts w:hint="default" w:ascii="Times New Roman" w:hAnsi="Times New Roman" w:eastAsia="方正仿宋_GBK" w:cs="Times New Roman"/>
          <w:b w:val="0"/>
          <w:bCs w:val="0"/>
          <w:color w:val="auto"/>
          <w:sz w:val="32"/>
          <w:szCs w:val="32"/>
          <w:lang w:val="en-US" w:eastAsia="zh-CN"/>
        </w:rPr>
        <w:t>网格化服务管理机构应当加强网格化信息安全管理，严格落实信息系统安全管理责任，建立安全管理和应急处置机制，确保数据安全。</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第二十条【依法保护信息安全】</w:t>
      </w:r>
      <w:r>
        <w:rPr>
          <w:rFonts w:hint="default" w:ascii="Times New Roman" w:hAnsi="Times New Roman" w:eastAsia="方正仿宋_GBK" w:cs="Times New Roman"/>
          <w:b w:val="0"/>
          <w:bCs w:val="0"/>
          <w:color w:val="auto"/>
          <w:sz w:val="32"/>
          <w:szCs w:val="32"/>
          <w:lang w:val="en-US" w:eastAsia="zh-CN"/>
        </w:rPr>
        <w:t>网格指导员、网格长、专职网格员、兼职网格员及其他参与网格化服务管理的相关人员应当依法保守在履职过程中知悉的国家秘密、商业秘密和个人隐私，不得擅自将履职过程中获得的数据提供给其他组织和个人使用，不得泄露、出售或者非法向其他组织和个人提供知悉的国家秘密、工作秘密、商业秘密、个人信息。</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第二十一条【保障措施】</w:t>
      </w:r>
      <w:r>
        <w:rPr>
          <w:rFonts w:hint="default" w:ascii="Times New Roman" w:hAnsi="Times New Roman" w:eastAsia="方正仿宋_GBK" w:cs="Times New Roman"/>
          <w:b w:val="0"/>
          <w:bCs w:val="0"/>
          <w:color w:val="auto"/>
          <w:sz w:val="32"/>
          <w:szCs w:val="32"/>
          <w:lang w:val="en-US" w:eastAsia="zh-CN"/>
        </w:rPr>
        <w:t>城乡网格化服务管理经费由市、县（区）人民政府统筹保障，列入同级财政年度预算。</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市网格化服务管理机构应当会同财政部门建立市级网格化服务管理工作的激励机制。市级网格化服务管理机构应当会同有关部门合理确定村（社区）总网格长、网格长、专职网格员和兼职网格员的薪酬和补助标准。</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市、县（区）人民政府应当建立健全网格化服务管理工作培训机制。依托党校（行政学院）、高等院校、职业院校、社区教育机构等开展专业技能和业务培训，提高网格化服务管理队伍的综合素质和水平。</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第二十二条【违反本条例的法律责任】</w:t>
      </w:r>
      <w:r>
        <w:rPr>
          <w:rFonts w:hint="default" w:ascii="Times New Roman" w:hAnsi="Times New Roman" w:eastAsia="方正仿宋_GBK" w:cs="Times New Roman"/>
          <w:b w:val="0"/>
          <w:bCs w:val="0"/>
          <w:color w:val="auto"/>
          <w:sz w:val="32"/>
          <w:szCs w:val="32"/>
          <w:lang w:val="en-US" w:eastAsia="zh-CN"/>
        </w:rPr>
        <w:t>城乡网格化服务管理工作相关的政府、部门、单位及工作人员，有玩忽职守、滥用职权、徇私舞弊、弄虚作假的，由有权机关对直接负责的主管人员和其他直接责任人员依法给予处分；构成犯罪的，依法追究刑事责任。</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第二十三条【侵犯网格员及其近亲属的法律责任】</w:t>
      </w:r>
      <w:r>
        <w:rPr>
          <w:rFonts w:hint="default" w:ascii="Times New Roman" w:hAnsi="Times New Roman" w:eastAsia="方正仿宋_GBK" w:cs="Times New Roman"/>
          <w:b w:val="0"/>
          <w:bCs w:val="0"/>
          <w:color w:val="auto"/>
          <w:sz w:val="32"/>
          <w:szCs w:val="32"/>
          <w:lang w:val="en-US" w:eastAsia="zh-CN"/>
        </w:rPr>
        <w:t>对网格员及其近亲属实施滋扰、恐吓、威胁、侮辱、殴打、诬告、陷害、侵犯隐私等行为，构成违反治安管理行为的，由公安机关依法处罚；造成人身、财产损害的，依法承担民事责任；构成犯罪的，依法追究刑事责任。</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val="en-US" w:eastAsia="zh-CN"/>
        </w:rPr>
      </w:pPr>
      <w:r>
        <w:rPr>
          <w:rFonts w:hint="default" w:ascii="方正黑体_GBK" w:hAnsi="方正黑体_GBK" w:eastAsia="方正黑体_GBK" w:cs="方正黑体_GBK"/>
          <w:b w:val="0"/>
          <w:bCs w:val="0"/>
          <w:color w:val="auto"/>
          <w:sz w:val="32"/>
          <w:szCs w:val="32"/>
          <w:lang w:val="en-US" w:eastAsia="zh-CN"/>
        </w:rPr>
        <w:t>第二十四条【实施日期】</w:t>
      </w:r>
      <w:r>
        <w:rPr>
          <w:rFonts w:hint="default" w:ascii="Times New Roman" w:hAnsi="Times New Roman" w:eastAsia="方正仿宋_GBK" w:cs="Times New Roman"/>
          <w:b w:val="0"/>
          <w:bCs w:val="0"/>
          <w:color w:val="auto"/>
          <w:sz w:val="32"/>
          <w:szCs w:val="32"/>
          <w:lang w:val="en-US" w:eastAsia="zh-CN"/>
        </w:rPr>
        <w:t>本条例自   年  月  日起施行。</w:t>
      </w:r>
    </w:p>
    <w:p>
      <w:pPr>
        <w:keepNext w:val="0"/>
        <w:keepLines w:val="0"/>
        <w:pageBreakBefore w:val="0"/>
        <w:widowControl w:val="0"/>
        <w:kinsoku/>
        <w:wordWrap/>
        <w:autoSpaceDE/>
        <w:autoSpaceDN/>
        <w:bidi w:val="0"/>
        <w:adjustRightInd/>
        <w:snapToGrid/>
        <w:spacing w:line="520" w:lineRule="exact"/>
        <w:ind w:firstLine="640"/>
        <w:textAlignment w:val="auto"/>
        <w:rPr>
          <w:rFonts w:hint="default" w:ascii="Times New Roman" w:hAnsi="Times New Roman" w:eastAsia="方正仿宋_GBK" w:cs="Times New Roman"/>
          <w:b w:val="0"/>
          <w:bCs w:val="0"/>
          <w:color w:val="auto"/>
          <w:sz w:val="32"/>
          <w:szCs w:val="32"/>
          <w:lang w:val="en-US" w:eastAsia="zh-CN"/>
        </w:rPr>
      </w:pPr>
    </w:p>
    <w:sectPr>
      <w:headerReference r:id="rId3" w:type="default"/>
      <w:footerReference r:id="rId5" w:type="default"/>
      <w:headerReference r:id="rId4" w:type="even"/>
      <w:footerReference r:id="rId6" w:type="even"/>
      <w:pgSz w:w="11906" w:h="16838"/>
      <w:pgMar w:top="1984" w:right="1417" w:bottom="1814" w:left="141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686435" cy="2717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86435" cy="271780"/>
                      </a:xfrm>
                      <a:prstGeom prst="rect">
                        <a:avLst/>
                      </a:prstGeom>
                      <a:noFill/>
                      <a:ln>
                        <a:noFill/>
                      </a:ln>
                    </wps:spPr>
                    <wps:txbx>
                      <w:txbxContent>
                        <w:p>
                          <w:pPr>
                            <w:pStyle w:val="4"/>
                            <w:rPr>
                              <w:rStyle w:val="10"/>
                              <w:rFonts w:hint="default" w:ascii="Times New Roman" w:hAnsi="Times New Roman" w:cs="Times New Roman"/>
                              <w:sz w:val="28"/>
                              <w:szCs w:val="28"/>
                            </w:rPr>
                          </w:pPr>
                          <w:r>
                            <w:rPr>
                              <w:rStyle w:val="10"/>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Style w:val="10"/>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10"/>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Style w:val="10"/>
                              <w:rFonts w:hint="default" w:ascii="Times New Roman" w:hAnsi="Times New Roman" w:cs="Times New Roman"/>
                              <w:sz w:val="28"/>
                              <w:szCs w:val="28"/>
                            </w:rPr>
                            <w:t xml:space="preserve"> —</w:t>
                          </w:r>
                        </w:p>
                      </w:txbxContent>
                    </wps:txbx>
                    <wps:bodyPr vert="horz" wrap="square" lIns="0" tIns="0" rIns="0" bIns="0" anchor="t" anchorCtr="0" upright="0"/>
                  </wps:wsp>
                </a:graphicData>
              </a:graphic>
            </wp:anchor>
          </w:drawing>
        </mc:Choice>
        <mc:Fallback>
          <w:pict>
            <v:shape id="_x0000_s1026" o:spid="_x0000_s1026" o:spt="202" type="#_x0000_t202" style="position:absolute;left:0pt;margin-top:0pt;height:21.4pt;width:54.05pt;mso-position-horizontal:outside;mso-position-horizontal-relative:margin;z-index:251658240;mso-width-relative:page;mso-height-relative:page;" filled="f" stroked="f" coordsize="21600,21600" o:gfxdata="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lMPk1AAAAAQBAAAPAAAAAAAAAAEAIAAAACIAAABkcnMvZG93bnJldi54bWxQSwEC&#10;FAAUAAAACACHTuJA6Kxv578BAABWAwAADgAAAAAAAAABACAAAAAjAQAAZHJzL2Uyb0RvYy54bWxQ&#10;SwUGAAAAAAYABgBZAQAAVAUAAAAA&#10;">
              <v:fill on="f" focussize="0,0"/>
              <v:stroke on="f"/>
              <v:imagedata o:title=""/>
              <o:lock v:ext="edit" aspectratio="f"/>
              <v:textbox inset="0mm,0mm,0mm,0mm">
                <w:txbxContent>
                  <w:p>
                    <w:pPr>
                      <w:pStyle w:val="4"/>
                      <w:rPr>
                        <w:rStyle w:val="10"/>
                        <w:rFonts w:hint="default" w:ascii="Times New Roman" w:hAnsi="Times New Roman" w:cs="Times New Roman"/>
                        <w:sz w:val="28"/>
                        <w:szCs w:val="28"/>
                      </w:rPr>
                    </w:pPr>
                    <w:r>
                      <w:rPr>
                        <w:rStyle w:val="10"/>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Style w:val="10"/>
                        <w:rFonts w:hint="default" w:ascii="Times New Roman" w:hAnsi="Times New Roman" w:cs="Times New Roman"/>
                        <w:sz w:val="28"/>
                        <w:szCs w:val="28"/>
                      </w:rPr>
                      <w:instrText xml:space="preserve">PAGE  </w:instrText>
                    </w:r>
                    <w:r>
                      <w:rPr>
                        <w:rFonts w:hint="default" w:ascii="Times New Roman" w:hAnsi="Times New Roman" w:cs="Times New Roman"/>
                        <w:sz w:val="28"/>
                        <w:szCs w:val="28"/>
                      </w:rPr>
                      <w:fldChar w:fldCharType="separate"/>
                    </w:r>
                    <w:r>
                      <w:rPr>
                        <w:rStyle w:val="10"/>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Style w:val="10"/>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page" w:x="1851" w:y="-949"/>
      <w:rPr>
        <w:rStyle w:val="10"/>
      </w:rPr>
    </w:pPr>
    <w:r>
      <w:rPr>
        <w:rStyle w:val="10"/>
        <w:rFonts w:hint="eastAsia"/>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2</w:t>
    </w:r>
    <w:r>
      <w:rPr>
        <w:sz w:val="28"/>
        <w:szCs w:val="28"/>
      </w:rPr>
      <w:fldChar w:fldCharType="end"/>
    </w:r>
    <w:r>
      <w:rPr>
        <w:rStyle w:val="10"/>
        <w:rFonts w:hint="eastAsia"/>
        <w:sz w:val="28"/>
        <w:szCs w:val="28"/>
      </w:rPr>
      <w:t xml:space="preserve"> —</w:t>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zM2MyYzVkNDA0N2ZjNDIzOGRlNWQxMDJjM2FkMTYifQ=="/>
  </w:docVars>
  <w:rsids>
    <w:rsidRoot w:val="6FBB7258"/>
    <w:rsid w:val="02520983"/>
    <w:rsid w:val="07B43E7B"/>
    <w:rsid w:val="07E55609"/>
    <w:rsid w:val="08664B8B"/>
    <w:rsid w:val="0DCD445C"/>
    <w:rsid w:val="0EB67668"/>
    <w:rsid w:val="0FC34BC5"/>
    <w:rsid w:val="0FCB4788"/>
    <w:rsid w:val="116854FD"/>
    <w:rsid w:val="122951DD"/>
    <w:rsid w:val="1A3029C9"/>
    <w:rsid w:val="1A8602DA"/>
    <w:rsid w:val="1BA6170E"/>
    <w:rsid w:val="1DDF34EE"/>
    <w:rsid w:val="21C07B14"/>
    <w:rsid w:val="23403801"/>
    <w:rsid w:val="26321C29"/>
    <w:rsid w:val="290F7438"/>
    <w:rsid w:val="2B8B12B1"/>
    <w:rsid w:val="2C1D30CB"/>
    <w:rsid w:val="2C5F17CC"/>
    <w:rsid w:val="2D797208"/>
    <w:rsid w:val="2F6A1CD9"/>
    <w:rsid w:val="2FEF8611"/>
    <w:rsid w:val="30226B60"/>
    <w:rsid w:val="34557D11"/>
    <w:rsid w:val="35B75F88"/>
    <w:rsid w:val="389D026A"/>
    <w:rsid w:val="3CEA25C3"/>
    <w:rsid w:val="3D0B3D41"/>
    <w:rsid w:val="3F821DA4"/>
    <w:rsid w:val="40FA19BE"/>
    <w:rsid w:val="44C54073"/>
    <w:rsid w:val="4F752D8F"/>
    <w:rsid w:val="4FFEA8DD"/>
    <w:rsid w:val="510C206D"/>
    <w:rsid w:val="522C0192"/>
    <w:rsid w:val="55A018AB"/>
    <w:rsid w:val="57BB8F70"/>
    <w:rsid w:val="58D503E8"/>
    <w:rsid w:val="608D6D84"/>
    <w:rsid w:val="65306D58"/>
    <w:rsid w:val="6B3FCAD2"/>
    <w:rsid w:val="6B9FED69"/>
    <w:rsid w:val="6D421170"/>
    <w:rsid w:val="6EDD11EB"/>
    <w:rsid w:val="6FBB7258"/>
    <w:rsid w:val="6FDF3605"/>
    <w:rsid w:val="7058529D"/>
    <w:rsid w:val="74361547"/>
    <w:rsid w:val="7B8663D1"/>
    <w:rsid w:val="7DFB3286"/>
    <w:rsid w:val="7FBF0878"/>
    <w:rsid w:val="7FFDED1F"/>
    <w:rsid w:val="7FFFAC75"/>
    <w:rsid w:val="AB4B55BA"/>
    <w:rsid w:val="BE7EA8D6"/>
    <w:rsid w:val="BEDF52B8"/>
    <w:rsid w:val="BF690307"/>
    <w:rsid w:val="EBE3B904"/>
    <w:rsid w:val="EFDBA998"/>
    <w:rsid w:val="FBEDEE65"/>
    <w:rsid w:val="FEF790AF"/>
    <w:rsid w:val="FF6766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Style w:val="7"/>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cs="Times New Roman"/>
    </w:rPr>
  </w:style>
  <w:style w:type="paragraph" w:styleId="3">
    <w:name w:val="Plain Text"/>
    <w:basedOn w:val="1"/>
    <w:qFormat/>
    <w:uiPriority w:val="0"/>
    <w:rPr>
      <w:rFonts w:ascii="宋体" w:hAnsi="宋体"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spacing w:before="100" w:beforeAutospacing="1" w:after="100" w:afterAutospacing="1"/>
      <w:ind w:left="0" w:right="0"/>
      <w:jc w:val="left"/>
    </w:pPr>
    <w:rPr>
      <w:kern w:val="0"/>
      <w:sz w:val="24"/>
      <w:lang w:val="en-US" w:eastAsia="zh-CN" w:bidi="ar"/>
    </w:rPr>
  </w:style>
  <w:style w:type="character" w:styleId="9">
    <w:name w:val="Strong"/>
    <w:qFormat/>
    <w:uiPriority w:val="0"/>
    <w:rPr>
      <w:b/>
    </w:rPr>
  </w:style>
  <w:style w:type="character" w:styleId="10">
    <w:name w:val="page number"/>
    <w:basedOn w:val="8"/>
    <w:qFormat/>
    <w:uiPriority w:val="0"/>
  </w:style>
  <w:style w:type="paragraph" w:customStyle="1" w:styleId="11">
    <w:name w:val="列出段落1"/>
    <w:basedOn w:val="12"/>
    <w:qFormat/>
    <w:uiPriority w:val="99"/>
    <w:pPr>
      <w:ind w:firstLine="420" w:firstLineChars="200"/>
    </w:pPr>
  </w:style>
  <w:style w:type="paragraph" w:customStyle="1" w:styleId="12">
    <w:name w:val="Normal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13">
    <w:name w:val="普通(网站)1"/>
    <w:basedOn w:val="1"/>
    <w:qFormat/>
    <w:uiPriority w:val="0"/>
    <w:pPr>
      <w:jc w:val="left"/>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34</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2023-11-18T04:26:00Z</dcterms:created>
  <dc:creator>陈慧婷</dc:creator>
  <cp:lastModifiedBy>黎星贝</cp:lastModifiedBy>
  <cp:lastPrinted>2024-04-10T08:04:15Z</cp:lastPrinted>
  <dcterms:modified xsi:type="dcterms:W3CDTF">2024-04-15T01:42:52Z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3C75ABF125D147669CE9C347B1D4EA6B_13</vt:lpwstr>
  </property>
</Properties>
</file>